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A" w:rsidRPr="00806D43" w:rsidRDefault="00450CFA" w:rsidP="0045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Załącznik nr 4 Projekt umowy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reprezentowanym przez 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D43">
        <w:rPr>
          <w:rFonts w:ascii="Times New Roman" w:eastAsia="Calibri" w:hAnsi="Times New Roman" w:cs="Times New Roman"/>
          <w:sz w:val="28"/>
          <w:szCs w:val="28"/>
        </w:rPr>
        <w:t>mgr</w:t>
      </w:r>
      <w:proofErr w:type="spellEnd"/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. Jarosława </w:t>
      </w:r>
      <w:proofErr w:type="spellStart"/>
      <w:r w:rsidRPr="00806D43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3/ posiadającym NIP ……………………………..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Wykonanie </w:t>
      </w:r>
      <w:r>
        <w:rPr>
          <w:rFonts w:ascii="Times New Roman" w:eastAsia="Calibri" w:hAnsi="Times New Roman" w:cs="Times New Roman"/>
          <w:b/>
          <w:sz w:val="28"/>
          <w:szCs w:val="28"/>
        </w:rPr>
        <w:t>remontu cząstkowego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 dróg gminnych na terenie </w:t>
      </w:r>
      <w:r>
        <w:rPr>
          <w:rFonts w:ascii="Times New Roman" w:eastAsia="Calibri" w:hAnsi="Times New Roman" w:cs="Times New Roman"/>
          <w:b/>
          <w:sz w:val="28"/>
          <w:szCs w:val="28"/>
        </w:rPr>
        <w:t>G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>ąchock.</w:t>
      </w:r>
      <w:r w:rsidRPr="00806D43">
        <w:rPr>
          <w:rFonts w:ascii="Times New Roman" w:eastAsia="Calibri" w:hAnsi="Times New Roman" w:cs="Times New Roman"/>
          <w:sz w:val="28"/>
          <w:szCs w:val="28"/>
        </w:rPr>
        <w:t>” zgodnie z wymaganiami określonymi przez Zamawiającego oraz złożoną ofertą stanowiącą załącznik Nr 1 do umowy.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a)</w:t>
      </w:r>
      <w:r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3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1) wprowadzenie i protokolarne przekazanie Wykonawcy placu budowy  w terminie do 14 dni licząc od dnia podpisania umowy,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3)    ponoszenie pełnej odpowiedzialności (w tym finansowej) za stan i przestrzeganie przepisów ochrony środowiska, bhp, ochrony </w:t>
      </w:r>
      <w:proofErr w:type="spellStart"/>
      <w:r w:rsidRPr="00806D43">
        <w:rPr>
          <w:rFonts w:ascii="Times New Roman" w:eastAsia="Calibri" w:hAnsi="Times New Roman" w:cs="Times New Roman"/>
          <w:sz w:val="28"/>
          <w:szCs w:val="28"/>
        </w:rPr>
        <w:t>p.poż</w:t>
      </w:r>
      <w:proofErr w:type="spellEnd"/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i dozór mienia na terenie placu budowy, jak i za wszelkie szkody powstałe w trakcie trwania robót na terenie przejętym od Zamawiającego lub mających związek z prowadzonymi robotami,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)     niezwłoczne informowanie Zamawiającego  o problemach technicznych lub okolicznościach, które mogą wpłynąć na jakość robót lub termin zakończenia robót,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5. W uzasadnionych przypadkach na żądanie Zamawiającego, Wykonawca musi przedstawić badania laboratoryjne wbudowanych materiałów. Badania te Wykonawca wykona na własny koszt.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lastRenderedPageBreak/>
        <w:t>6. Wykonawca jest zobowiązany, na każde żądanie Zamawiającego do przekazania świadectw jakości materiałów dostarczonych na plac budowy)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jak również do uzyskania akceptacji Zamaw</w:t>
      </w:r>
      <w:r>
        <w:rPr>
          <w:rFonts w:ascii="Times New Roman" w:eastAsia="Calibri" w:hAnsi="Times New Roman" w:cs="Times New Roman"/>
          <w:sz w:val="28"/>
          <w:szCs w:val="28"/>
        </w:rPr>
        <w:t>iającego przed ich wbudowaniem.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Default="00450CFA" w:rsidP="00450C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Cena jednostkowa określona przez Wykonawcę w kosztorysie ofertowym zostaje ustalona na okres ważności umowy. Nie przewiduje się waloryzacji cen jednostkowych. Cena umowna zostanie dostosowana jedynie w przypadku zmian ustawowych następujących podatków: podatek VAT.</w:t>
      </w:r>
    </w:p>
    <w:p w:rsidR="00450CFA" w:rsidRDefault="00450CFA" w:rsidP="00450C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Przewidywana wartość wynagrodzenia umownego zgodnie z ofertą Wykonawcy wynosi brutto </w:t>
      </w:r>
      <w:r w:rsidRPr="00F56B3B">
        <w:rPr>
          <w:rFonts w:ascii="Times New Roman" w:eastAsia="Calibri" w:hAnsi="Times New Roman" w:cs="Times New Roman"/>
          <w:sz w:val="28"/>
          <w:szCs w:val="28"/>
        </w:rPr>
        <w:t>……………………… zł ( słownie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56B3B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…………………………………………zł)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B3B">
        <w:rPr>
          <w:rFonts w:ascii="Times New Roman" w:eastAsia="Calibri" w:hAnsi="Times New Roman" w:cs="Times New Roman"/>
          <w:sz w:val="28"/>
          <w:szCs w:val="28"/>
        </w:rPr>
        <w:t>w tym podatek VAT  ……………… zł.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(słownie: ………………….. zł.)</w:t>
      </w:r>
    </w:p>
    <w:p w:rsidR="00450CFA" w:rsidRPr="00F56B3B" w:rsidRDefault="00450CFA" w:rsidP="00450C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450CFA" w:rsidRPr="00806D43" w:rsidRDefault="00450CFA" w:rsidP="00450C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Rozliczenie wykonanych robót nastąpi </w:t>
      </w:r>
      <w:r>
        <w:rPr>
          <w:rFonts w:ascii="Times New Roman" w:eastAsia="Calibri" w:hAnsi="Times New Roman" w:cs="Times New Roman"/>
          <w:sz w:val="28"/>
          <w:szCs w:val="28"/>
        </w:rPr>
        <w:t>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450CFA" w:rsidRPr="00806D43" w:rsidRDefault="00450CFA" w:rsidP="00450C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450CFA" w:rsidRPr="00CC5298" w:rsidRDefault="00450CFA" w:rsidP="00450CF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98">
        <w:rPr>
          <w:rFonts w:ascii="Times New Roman" w:eastAsia="Calibri" w:hAnsi="Times New Roman" w:cs="Times New Roman"/>
          <w:sz w:val="28"/>
          <w:szCs w:val="28"/>
        </w:rPr>
        <w:t xml:space="preserve"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C5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13.   Zamawiający zastrzega sobie ograniczenie zakresu robót do p</w:t>
      </w:r>
      <w:r>
        <w:rPr>
          <w:rFonts w:ascii="Times New Roman" w:eastAsia="Calibri" w:hAnsi="Times New Roman" w:cs="Times New Roman"/>
          <w:sz w:val="28"/>
          <w:szCs w:val="28"/>
        </w:rPr>
        <w:t>osiadanych środków finansowych.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</w:t>
      </w:r>
      <w:r>
        <w:rPr>
          <w:rFonts w:ascii="Times New Roman" w:eastAsia="Calibri" w:hAnsi="Times New Roman" w:cs="Times New Roman"/>
          <w:sz w:val="28"/>
          <w:szCs w:val="28"/>
        </w:rPr>
        <w:t>miotu umowy zapewnia Wykonawca.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 w przypadku wystąpienia okoliczności, których nie można było przewidzieć  w chwili zawarcia umowy a które uzasadniają taką rezygnację.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7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7C2A06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Wykonawca gwarantuje, że wykonany przez niego przedmiot umowy  nie będzie posiadał wad i usterek wynikających z nieprawidłowości wykonania i udziela </w:t>
      </w:r>
      <w:r>
        <w:rPr>
          <w:rFonts w:ascii="Times New Roman" w:eastAsia="Calibri" w:hAnsi="Times New Roman" w:cs="Times New Roman"/>
          <w:sz w:val="28"/>
          <w:szCs w:val="28"/>
        </w:rPr>
        <w:t>12 miesięcznej gwarancji.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z przepisów kodeksu cywilnego.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</w:t>
      </w:r>
      <w:r>
        <w:rPr>
          <w:rFonts w:ascii="Times New Roman" w:eastAsia="Calibri" w:hAnsi="Times New Roman" w:cs="Times New Roman"/>
          <w:sz w:val="28"/>
          <w:szCs w:val="28"/>
        </w:rPr>
        <w:t>kodowania na zasadach ogólnych.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•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•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•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Wykonawca przerwał realizację robót i przerwa ta trwa dłużej niż 7 dni.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lastRenderedPageBreak/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15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Umowę spisano w </w:t>
      </w:r>
      <w:r>
        <w:rPr>
          <w:rFonts w:ascii="Times New Roman" w:eastAsia="Calibri" w:hAnsi="Times New Roman" w:cs="Times New Roman"/>
          <w:sz w:val="28"/>
          <w:szCs w:val="28"/>
        </w:rPr>
        <w:t>trzech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jednobrzmiących egzemplarzach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dwa </w:t>
      </w:r>
      <w:r w:rsidRPr="00806D43">
        <w:rPr>
          <w:rFonts w:ascii="Times New Roman" w:eastAsia="Calibri" w:hAnsi="Times New Roman" w:cs="Times New Roman"/>
          <w:sz w:val="28"/>
          <w:szCs w:val="28"/>
        </w:rPr>
        <w:t>egzemplarze dla Zamawiającego i jeden dla Wykonawcy.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450CFA" w:rsidRPr="00806D43" w:rsidRDefault="00450CFA" w:rsidP="0045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D43">
        <w:rPr>
          <w:rFonts w:ascii="Times New Roman" w:eastAsia="Calibri" w:hAnsi="Times New Roman" w:cs="Times New Roman"/>
          <w:sz w:val="28"/>
          <w:szCs w:val="28"/>
        </w:rPr>
        <w:t>warunki zamówienia</w:t>
      </w:r>
    </w:p>
    <w:p w:rsidR="00FD1C6D" w:rsidRDefault="00FD1C6D"/>
    <w:sectPr w:rsidR="00FD1C6D" w:rsidSect="00F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450CFA"/>
    <w:rsid w:val="00450CFA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2016-04-28T12:46:00Z</dcterms:created>
  <dcterms:modified xsi:type="dcterms:W3CDTF">2016-04-28T12:46:00Z</dcterms:modified>
</cp:coreProperties>
</file>