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89" w:rsidRPr="00BE1CEF" w:rsidRDefault="005A4289" w:rsidP="005A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BE1CEF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89" w:rsidRPr="00BE1CEF" w:rsidRDefault="005A4289" w:rsidP="005A42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>(nazwa i adres Wykonawcy)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89" w:rsidRPr="00BE1CEF" w:rsidRDefault="005A4289" w:rsidP="005A4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Nawiązując do ogłoszenia o przetargu na </w:t>
      </w:r>
      <w:r w:rsidRPr="00BE1CEF">
        <w:rPr>
          <w:rFonts w:ascii="Times New Roman" w:hAnsi="Times New Roman"/>
          <w:b/>
          <w:sz w:val="28"/>
          <w:szCs w:val="28"/>
        </w:rPr>
        <w:t xml:space="preserve">Wykonanie remontu obiektów znajdujących się w pasie drogowym dróg gminnych na terenie Gminy Wąchock  </w:t>
      </w:r>
      <w:r w:rsidRPr="00BE1CEF">
        <w:rPr>
          <w:rFonts w:ascii="Times New Roman" w:eastAsia="Calibri" w:hAnsi="Times New Roman" w:cs="Times New Roman"/>
          <w:sz w:val="28"/>
          <w:szCs w:val="28"/>
        </w:rPr>
        <w:t>opublikowanym  na ………………………………………. z dnia ………………… oferujemy wykonanie przedmiotu zamówienia zgodnie z wymogami zawartymi w Warunkach Zamówienia i przedmiarze robót: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  W terminie do dnia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sierpnia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na wykonane roboty i zastosowane materiały udzielimy gwarancji: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miesięcy od dnia odebrania przez Zamawiającego robót budowlanych i podpisania (bez uwag) protokołu końcowego,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     </w:t>
      </w:r>
      <w:r w:rsidRPr="00BE1CEF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9)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…………………………………………………………………………………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…………………………………………………………………………………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4) …………………………………………………………………………………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…………………………………………………………………………………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…………………………………………………………………………………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imieniu Wykonawcy</w:t>
      </w:r>
      <w:r w:rsidRPr="00BE1CEF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oraz pieczątka / pieczątki</w:t>
      </w: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Pr="00BE1CEF" w:rsidRDefault="005A4289" w:rsidP="005A42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A4289" w:rsidRDefault="005A4289" w:rsidP="005A4289"/>
    <w:p w:rsidR="005A4289" w:rsidRDefault="005A4289" w:rsidP="005A4289"/>
    <w:p w:rsidR="007E6336" w:rsidRDefault="007E6336"/>
    <w:sectPr w:rsidR="007E6336" w:rsidSect="007E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4289"/>
    <w:rsid w:val="005A4289"/>
    <w:rsid w:val="007E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2018-06-07T10:50:00Z</dcterms:created>
  <dcterms:modified xsi:type="dcterms:W3CDTF">2018-06-07T11:09:00Z</dcterms:modified>
</cp:coreProperties>
</file>