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87" w:rsidRDefault="006749AB" w:rsidP="001E0B87">
      <w:pPr>
        <w:pStyle w:val="Tytu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U M O W A   Nr </w:t>
      </w:r>
      <w:bookmarkStart w:id="0" w:name="_GoBack"/>
      <w:bookmarkEnd w:id="0"/>
      <w:r w:rsidR="00F67C98">
        <w:rPr>
          <w:rFonts w:ascii="Times New Roman" w:hAnsi="Times New Roman"/>
        </w:rPr>
        <w:t>BGK (projekt)</w:t>
      </w:r>
    </w:p>
    <w:p w:rsidR="001E0B87" w:rsidRDefault="001E0B87" w:rsidP="001E0B87">
      <w:pPr>
        <w:pStyle w:val="Tekstkomentarza"/>
      </w:pPr>
    </w:p>
    <w:p w:rsidR="001E0B87" w:rsidRPr="009E2521" w:rsidRDefault="001E0B87" w:rsidP="001E0B87">
      <w:pPr>
        <w:pStyle w:val="Tekstpodstawowy"/>
        <w:ind w:firstLine="426"/>
        <w:jc w:val="center"/>
      </w:pPr>
      <w:r w:rsidRPr="009E2521">
        <w:t xml:space="preserve">zawarta </w:t>
      </w:r>
      <w:r w:rsidR="00275A28">
        <w:t>w dniu ……………</w:t>
      </w:r>
      <w:r w:rsidRPr="009E2521">
        <w:t xml:space="preserve"> r. w Wąchocku  pomiędzy:</w:t>
      </w:r>
    </w:p>
    <w:p w:rsidR="001E0B87" w:rsidRPr="009E2521" w:rsidRDefault="001E0B87" w:rsidP="001E0B87">
      <w:pPr>
        <w:pStyle w:val="Tekstpodstawowywcity"/>
        <w:jc w:val="center"/>
      </w:pPr>
      <w:r w:rsidRPr="009E2521">
        <w:rPr>
          <w:b/>
        </w:rPr>
        <w:t xml:space="preserve">Gminą Wąchock </w:t>
      </w:r>
    </w:p>
    <w:p w:rsidR="001E0B87" w:rsidRPr="009E2521" w:rsidRDefault="001E0B87" w:rsidP="001E0B87">
      <w:pPr>
        <w:pStyle w:val="Tekstpodstawowywcity"/>
        <w:ind w:left="0"/>
      </w:pPr>
      <w:r w:rsidRPr="009E2521">
        <w:t xml:space="preserve">mającą siedzibę w ul. Wielkowiejska 1 , 27-215 Wąchock, zwaną w dalszej części umowy </w:t>
      </w:r>
      <w:r w:rsidRPr="009E2521">
        <w:rPr>
          <w:b/>
        </w:rPr>
        <w:t>ZAMAWIAJĄCYM</w:t>
      </w:r>
      <w:r w:rsidRPr="009E2521">
        <w:t>, w imieniu którego działa:</w:t>
      </w:r>
    </w:p>
    <w:p w:rsidR="001E0B87" w:rsidRPr="009E2521" w:rsidRDefault="005D4492" w:rsidP="001E0B87">
      <w:pPr>
        <w:jc w:val="center"/>
        <w:rPr>
          <w:b/>
        </w:rPr>
      </w:pPr>
      <w:r>
        <w:rPr>
          <w:b/>
        </w:rPr>
        <w:t>Burmistrz –</w:t>
      </w:r>
      <w:r w:rsidR="001E0B87" w:rsidRPr="009E2521">
        <w:rPr>
          <w:b/>
        </w:rPr>
        <w:t xml:space="preserve"> Jarosław </w:t>
      </w:r>
      <w:proofErr w:type="spellStart"/>
      <w:r w:rsidR="001E0B87" w:rsidRPr="009E2521">
        <w:rPr>
          <w:b/>
        </w:rPr>
        <w:t>Samela</w:t>
      </w:r>
      <w:proofErr w:type="spellEnd"/>
      <w:r w:rsidR="001E0B87" w:rsidRPr="009E2521">
        <w:rPr>
          <w:b/>
        </w:rPr>
        <w:t>.</w:t>
      </w:r>
    </w:p>
    <w:p w:rsidR="001E0B87" w:rsidRPr="009E2521" w:rsidRDefault="001E0B87" w:rsidP="001E0B87">
      <w:r w:rsidRPr="009E2521">
        <w:t xml:space="preserve">a  </w:t>
      </w:r>
    </w:p>
    <w:p w:rsidR="00C40326" w:rsidRDefault="00133DCF" w:rsidP="00C4032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43EB7" w:rsidRPr="009E2521" w:rsidRDefault="00133DCF" w:rsidP="00E43EB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E0B87" w:rsidRPr="009E2521" w:rsidRDefault="001E0B87" w:rsidP="00611F0B">
      <w:pPr>
        <w:spacing w:line="276" w:lineRule="auto"/>
        <w:rPr>
          <w:b/>
        </w:rPr>
      </w:pPr>
      <w:r w:rsidRPr="009E2521">
        <w:t xml:space="preserve">zwanym w dalszej części umowy </w:t>
      </w:r>
      <w:r w:rsidRPr="009E2521">
        <w:rPr>
          <w:b/>
        </w:rPr>
        <w:t>Inspektorem Nadzoru</w:t>
      </w:r>
    </w:p>
    <w:p w:rsidR="001E0B87" w:rsidRPr="009E2521" w:rsidRDefault="001E0B87" w:rsidP="001E0B87">
      <w:pPr>
        <w:jc w:val="both"/>
      </w:pPr>
    </w:p>
    <w:p w:rsidR="001E0B87" w:rsidRPr="009E2521" w:rsidRDefault="001E0B87" w:rsidP="001E0B87">
      <w:pPr>
        <w:pStyle w:val="Tekstpodstawowy2"/>
        <w:ind w:firstLine="708"/>
        <w:rPr>
          <w:sz w:val="24"/>
          <w:szCs w:val="24"/>
        </w:rPr>
      </w:pPr>
      <w:r w:rsidRPr="009E2521">
        <w:rPr>
          <w:sz w:val="24"/>
          <w:szCs w:val="24"/>
        </w:rPr>
        <w:t>W wyniku przeprowadzonego postępowania o udzielenie zamówienia poniżej 30000,00 euro - została zawarta umowa o następującej treści:</w:t>
      </w:r>
    </w:p>
    <w:p w:rsidR="001E0B87" w:rsidRPr="009E2521" w:rsidRDefault="001E0B87" w:rsidP="001E0B87">
      <w:pPr>
        <w:pStyle w:val="Tekstpodstawowy2"/>
        <w:ind w:firstLine="708"/>
        <w:rPr>
          <w:sz w:val="24"/>
          <w:szCs w:val="24"/>
        </w:rPr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1.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33DCF">
      <w:r w:rsidRPr="009E2521">
        <w:t xml:space="preserve">1. Zamawiający zleca, a Inspektor Nadzoru przyjmuje do wykonania zadanie pn. </w:t>
      </w:r>
      <w:r w:rsidR="0015353E">
        <w:t>N</w:t>
      </w:r>
      <w:r w:rsidR="00854A13" w:rsidRPr="009E2521">
        <w:t>adzór inwestorski nad</w:t>
      </w:r>
      <w:r w:rsidR="0015353E">
        <w:t xml:space="preserve"> wykonaniem zad</w:t>
      </w:r>
      <w:r w:rsidR="00B63F9B">
        <w:t xml:space="preserve">ania </w:t>
      </w:r>
      <w:r w:rsidR="00133DCF" w:rsidRPr="00641A22">
        <w:rPr>
          <w:bCs/>
        </w:rPr>
        <w:t>.</w:t>
      </w:r>
      <w:r w:rsidR="00133DCF" w:rsidRPr="004608DD">
        <w:rPr>
          <w:b/>
        </w:rPr>
        <w:t xml:space="preserve"> </w:t>
      </w:r>
      <w:r w:rsidR="00133DCF">
        <w:rPr>
          <w:b/>
        </w:rPr>
        <w:t xml:space="preserve">„Budowa kanalizacji sanitarnej w m. Parszów (ul. Staszica, ul. Szkolna, ul. Dolna)” – </w:t>
      </w:r>
      <w:r w:rsidR="00133DCF" w:rsidRPr="0008675F">
        <w:t>odcinek w rejonie ul. Szkolnej.</w:t>
      </w:r>
    </w:p>
    <w:p w:rsidR="001E0B87" w:rsidRPr="009E2521" w:rsidRDefault="001E0B87" w:rsidP="008538BF">
      <w:pPr>
        <w:jc w:val="both"/>
      </w:pPr>
      <w:r w:rsidRPr="009E2521">
        <w:t xml:space="preserve">2. Zakres rzeczowy pełnienia </w:t>
      </w:r>
      <w:r w:rsidR="008538BF">
        <w:t>nadzoru inwestorskiego obejmuje</w:t>
      </w:r>
      <w:r w:rsidRPr="009E2521">
        <w:t xml:space="preserve"> roboty instalacyjno – inżynieryjne w zakresie sieci sanitarnych,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2.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numPr>
          <w:ilvl w:val="0"/>
          <w:numId w:val="1"/>
        </w:numPr>
        <w:jc w:val="both"/>
      </w:pPr>
      <w:r w:rsidRPr="009E2521">
        <w:t>Do obowiązków inspektora nadzoru inwestorskiego należeć będzie: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reprezentowanie Zamawiającego na placu budowy przez sprawowanie kontroli zgodności realizacji zadania inwestycyjnego z projektami budowlanymi, przepisami i obowiązującymi Polskimi Normami oraz zasadami wiedzy technicznej,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sprawdzanie jakości wykonywanych robót, wbudowanych urządzeń i wyrobów,                                a w szczególności zapobieganie stosowania wyrobów wadliwych i niedopuszczonych do obrotu i stosowania w budownictwie,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sprawdzanie i odbiór robót ulegających zakryciu lub zanikowi, uczestniczenie w próbach technicznych sieci, instalacji, urządzeń technicznych i przewodów oraz pr</w:t>
      </w:r>
      <w:r w:rsidR="00235B3F">
        <w:t>zygotowanie</w:t>
      </w:r>
      <w:r w:rsidRPr="009E2521">
        <w:t xml:space="preserve"> i udział w czynnościach przekazania placu budowy, odbiorów częściowych i końcowego,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potwierdzanie faktycznie wykonanych robót oraz usunięcia wad, a także na żądanie inwestora kontrolowanie rozliczeń budowy,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stwierdzenie gotowości do odbiorów częściowych i końcowego wpisem do dziennika budowy oraz pisemne poinformowanie o tym Zamawiającego,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kontrolowanie rozliczeń finansowych budowy w tym sprawdzanie faktur wykonawcy robót budowlanych i dokumentów załączonych do rozliczeń robót.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sprawdzanie kompletności i prawidłowości operatu kolaudacyjnego oraz kosztorysu powykonawczego,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rozliczenie wynagrodzenia kosztorysowego końcowego, zaoferowanego przez Wykonawcę robót w ofercie przetargowej,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t>kontrola zgodności realizacji zadania inwestycyjnego zgodnie z umową,</w:t>
      </w:r>
    </w:p>
    <w:p w:rsidR="001E0B87" w:rsidRPr="009E2521" w:rsidRDefault="001E0B87" w:rsidP="001E0B87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2521">
        <w:lastRenderedPageBreak/>
        <w:t>uczestniczenie w przeglądach wynikłych z okresu gwarancji i rękojmi.</w:t>
      </w:r>
    </w:p>
    <w:p w:rsidR="001E0B87" w:rsidRPr="009E2521" w:rsidRDefault="001E0B87" w:rsidP="001E0B8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9E2521">
        <w:t>Obowiązki wykonywane będą poprzez pobyt inspektora nadzoru na budowie w miarę potrzeb wynikających z toku budowy z tym, co najmniej dwa razy w tygodniu - od dnia przekazania terenu budowy wykonawcy robót. Pobyt musi być udokumentowany wpisem w dzienniku budowy.</w:t>
      </w:r>
    </w:p>
    <w:p w:rsidR="001E0B87" w:rsidRPr="009E2521" w:rsidRDefault="001E0B87" w:rsidP="001E0B8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9E2521">
        <w:t>Jeżeli w okresie realizacji robót budowlanych zajdzie konieczność wykonania robót dodatkowych rodzajowo nie występujących w ofercie, a koniecznych do prawidłowego wykonania przedmiotu zamówienia, Inspektor nadzoru powinien niezwłocznie zawiadomić o tym Zamawiającego. Pisemna zgoda Zamawiającego będzie podstawą do wykonywania robót dodatkowych.</w:t>
      </w:r>
    </w:p>
    <w:p w:rsidR="001E0B87" w:rsidRPr="009E2521" w:rsidRDefault="001E0B87" w:rsidP="001E0B8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9E2521">
        <w:t>Wykonawca wykona prace będące przedmiotem umowy zgodnie z aktualnym poziomem wiedzy technicznej i należytą starannością przy uwzględnieniu zawodowego charakteru prowadzonej działalności oraz zgodnie z obowiązującymi przepisami i normami.</w:t>
      </w:r>
    </w:p>
    <w:p w:rsidR="001E0B87" w:rsidRPr="009E2521" w:rsidRDefault="001E0B87" w:rsidP="001E0B87">
      <w:pPr>
        <w:rPr>
          <w:b/>
        </w:rPr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3.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ind w:left="142" w:hanging="142"/>
        <w:jc w:val="both"/>
      </w:pPr>
      <w:r w:rsidRPr="009E2521">
        <w:t>1.</w:t>
      </w:r>
      <w:r w:rsidR="00166B41">
        <w:t xml:space="preserve"> </w:t>
      </w:r>
      <w:r w:rsidRPr="009E2521">
        <w:t>Okres sprawowania nadzoru inwestorskiego nad wykonaniem robót budowlany</w:t>
      </w:r>
      <w:r w:rsidR="00DA3881" w:rsidRPr="009E2521">
        <w:t>ch u</w:t>
      </w:r>
      <w:r w:rsidR="00D3639A">
        <w:t>stala się do dnia 30.10.2018</w:t>
      </w:r>
      <w:r w:rsidR="00DA3881" w:rsidRPr="009E2521">
        <w:t xml:space="preserve"> </w:t>
      </w:r>
      <w:r w:rsidRPr="009E2521">
        <w:t xml:space="preserve">r. nie krócej jednak niż do dnia wykonania wszelkich obowiązków </w:t>
      </w:r>
      <w:r w:rsidR="006A4A37">
        <w:t>wynikających</w:t>
      </w:r>
      <w:r w:rsidRPr="009E2521">
        <w:t xml:space="preserve"> z odbioru końcowego nadzorowanych robót budowlanych oraz w okresie rękojmi i gwarancji udzielonej przez Wykonawcę robót budowlanych.</w:t>
      </w:r>
    </w:p>
    <w:p w:rsidR="001E0B87" w:rsidRPr="009E2521" w:rsidRDefault="001E0B87" w:rsidP="001E0B87">
      <w:pPr>
        <w:ind w:left="142" w:hanging="142"/>
        <w:jc w:val="both"/>
      </w:pPr>
      <w:r w:rsidRPr="009E2521">
        <w:t>2.</w:t>
      </w:r>
      <w:r w:rsidR="00166B41">
        <w:t xml:space="preserve"> </w:t>
      </w:r>
      <w:r w:rsidRPr="009E2521">
        <w:t>Umowny termin wykonania robót budowlanych objętych nadzorem inwestorskim okre</w:t>
      </w:r>
      <w:r w:rsidR="008058A4">
        <w:t>ślony został na dzień 15.10.2018</w:t>
      </w:r>
      <w:r w:rsidRPr="009E2521">
        <w:t xml:space="preserve"> r. Wykonawca robót budowlanych </w:t>
      </w:r>
      <w:r w:rsidR="008058A4">
        <w:t>udzielił Zamawiającemu 84</w:t>
      </w:r>
      <w:r w:rsidR="00BB3D4D">
        <w:t xml:space="preserve"> - miesięcznej</w:t>
      </w:r>
      <w:r w:rsidRPr="009E2521">
        <w:t xml:space="preserve"> gwarancji jakości i rękojmi za wady biegnący od dnia końcowego odbioru robót.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4.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7A5491" w:rsidP="007A5491">
      <w:pPr>
        <w:ind w:left="284" w:hanging="284"/>
        <w:jc w:val="both"/>
      </w:pPr>
      <w:r w:rsidRPr="009E2521">
        <w:t xml:space="preserve">1. </w:t>
      </w:r>
      <w:r w:rsidR="001E0B87" w:rsidRPr="009E2521">
        <w:t xml:space="preserve">Za wykonanie przedmiotu umowy strony ustalają wynagrodzenie dla </w:t>
      </w:r>
      <w:r w:rsidR="001E0B87" w:rsidRPr="009E2521">
        <w:rPr>
          <w:b/>
        </w:rPr>
        <w:t>Inspektora Nadzoru</w:t>
      </w:r>
      <w:r w:rsidR="001E0B87" w:rsidRPr="009E2521">
        <w:t xml:space="preserve"> zgodne   z ofertą przetargow</w:t>
      </w:r>
      <w:r w:rsidR="00223158">
        <w:t xml:space="preserve">ą  w wysokości brutto: </w:t>
      </w:r>
      <w:r w:rsidR="00961771">
        <w:t>……………</w:t>
      </w:r>
      <w:r w:rsidR="009D52DB" w:rsidRPr="009E2521">
        <w:t xml:space="preserve"> zł ( s</w:t>
      </w:r>
      <w:r w:rsidR="00961771">
        <w:t>łownie: ……………………………………………</w:t>
      </w:r>
      <w:r w:rsidR="009D52DB" w:rsidRPr="009E2521">
        <w:t xml:space="preserve"> </w:t>
      </w:r>
      <w:r w:rsidR="001E0B87" w:rsidRPr="009E2521">
        <w:t>zł.)</w:t>
      </w:r>
      <w:r w:rsidR="00961771">
        <w:t xml:space="preserve"> w tym podatek VAT ……………</w:t>
      </w:r>
      <w:r w:rsidR="00C40326">
        <w:t xml:space="preserve"> </w:t>
      </w:r>
      <w:r w:rsidR="00E61598" w:rsidRPr="009E2521">
        <w:t>zł.</w:t>
      </w:r>
    </w:p>
    <w:p w:rsidR="001E0B87" w:rsidRPr="009E2521" w:rsidRDefault="001E0B87" w:rsidP="007A5491">
      <w:pPr>
        <w:jc w:val="both"/>
      </w:pPr>
      <w:r w:rsidRPr="009E2521">
        <w:t xml:space="preserve">2. </w:t>
      </w:r>
      <w:r w:rsidR="007A5491" w:rsidRPr="009E2521">
        <w:t xml:space="preserve"> </w:t>
      </w:r>
      <w:r w:rsidRPr="009E2521">
        <w:t>Inspektor Nadzoru  jest/</w:t>
      </w:r>
      <w:r w:rsidRPr="00961771">
        <w:t>nie jest</w:t>
      </w:r>
      <w:r w:rsidRPr="009E2521">
        <w:rPr>
          <w:vertAlign w:val="superscript"/>
        </w:rPr>
        <w:t>*)</w:t>
      </w:r>
      <w:r w:rsidRPr="009E2521">
        <w:t xml:space="preserve"> płatnikiem podatku VAT.</w:t>
      </w:r>
    </w:p>
    <w:p w:rsidR="001E0B87" w:rsidRPr="009E2521" w:rsidRDefault="007A5491" w:rsidP="007A5491">
      <w:pPr>
        <w:ind w:left="284" w:hanging="284"/>
        <w:jc w:val="both"/>
      </w:pPr>
      <w:r w:rsidRPr="009E2521">
        <w:t xml:space="preserve">3. </w:t>
      </w:r>
      <w:r w:rsidR="001E0B87" w:rsidRPr="009E2521">
        <w:t>Rozliczenie wynagrodzenia będzie następowało, po wystawieniu faktur/rachunków</w:t>
      </w:r>
      <w:r w:rsidR="001E0B87" w:rsidRPr="009E2521">
        <w:rPr>
          <w:vertAlign w:val="superscript"/>
        </w:rPr>
        <w:t>*)</w:t>
      </w:r>
      <w:r w:rsidR="001E0B87" w:rsidRPr="009E2521">
        <w:t xml:space="preserve"> przez Wykonawcę robót budowlanych, lub po zakończeniu danego etapu robót.</w:t>
      </w:r>
    </w:p>
    <w:p w:rsidR="001E0B87" w:rsidRPr="009E2521" w:rsidRDefault="001E0B87" w:rsidP="007A5491">
      <w:pPr>
        <w:ind w:left="284" w:hanging="284"/>
        <w:jc w:val="both"/>
      </w:pPr>
      <w:r w:rsidRPr="009E2521">
        <w:t>4. Kwota faktury/rachunku</w:t>
      </w:r>
      <w:r w:rsidRPr="009E2521">
        <w:rPr>
          <w:vertAlign w:val="superscript"/>
        </w:rPr>
        <w:t>*)</w:t>
      </w:r>
      <w:r w:rsidRPr="009E2521">
        <w:t xml:space="preserve"> za dany etap wyliczana będzie w stosunku procentowym od całości wynagrodzenia proporcjonalnie do wartości odbieranych robót budowlanych.</w:t>
      </w:r>
    </w:p>
    <w:p w:rsidR="001E0B87" w:rsidRPr="009E2521" w:rsidRDefault="001E0B87" w:rsidP="007A5491">
      <w:pPr>
        <w:jc w:val="both"/>
      </w:pPr>
      <w:r w:rsidRPr="009E2521">
        <w:t xml:space="preserve">5. </w:t>
      </w:r>
      <w:r w:rsidR="007A5491" w:rsidRPr="009E2521">
        <w:t xml:space="preserve"> </w:t>
      </w:r>
      <w:r w:rsidRPr="009E2521">
        <w:t>Za datę przedłożenia faktury/rachunku</w:t>
      </w:r>
      <w:r w:rsidRPr="009E2521">
        <w:rPr>
          <w:vertAlign w:val="superscript"/>
        </w:rPr>
        <w:t>*)</w:t>
      </w:r>
      <w:r w:rsidRPr="009E2521">
        <w:t xml:space="preserve"> uważa się dzień wpływu do Zamawiającego.</w:t>
      </w:r>
    </w:p>
    <w:p w:rsidR="001E0B87" w:rsidRPr="009E2521" w:rsidRDefault="001E0B87" w:rsidP="007A5491">
      <w:pPr>
        <w:ind w:left="284" w:hanging="284"/>
        <w:jc w:val="both"/>
      </w:pPr>
      <w:r w:rsidRPr="009E2521">
        <w:t xml:space="preserve">6. </w:t>
      </w:r>
      <w:r w:rsidR="007A5491" w:rsidRPr="009E2521">
        <w:t xml:space="preserve"> </w:t>
      </w:r>
      <w:r w:rsidRPr="009E2521">
        <w:t>Termin płatności faktur/ rachunków</w:t>
      </w:r>
      <w:r w:rsidRPr="009E2521">
        <w:rPr>
          <w:vertAlign w:val="superscript"/>
        </w:rPr>
        <w:t>*)</w:t>
      </w:r>
      <w:r w:rsidRPr="009E2521">
        <w:t xml:space="preserve"> ustala się do 14 dni licząc od daty wpływu do Urzędu Miasta i Gminy w Wąchocku. Płatność nastąpi przelewem na konto Wykonawcy podane na rachunku.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5.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CD4CB0" w:rsidP="001E0B87">
      <w:pPr>
        <w:tabs>
          <w:tab w:val="left" w:pos="360"/>
        </w:tabs>
        <w:jc w:val="both"/>
      </w:pPr>
      <w:r w:rsidRPr="009E2521">
        <w:t xml:space="preserve"> </w:t>
      </w:r>
      <w:r w:rsidR="001E0B87" w:rsidRPr="009E2521">
        <w:t xml:space="preserve"> Niezwłocznie po zawarciu umowy Zamawiający zobowiązuje się:</w:t>
      </w:r>
    </w:p>
    <w:p w:rsidR="001E0B87" w:rsidRPr="00B012DF" w:rsidRDefault="001E0B87" w:rsidP="00B012DF">
      <w:pPr>
        <w:pStyle w:val="Nagwek2"/>
        <w:ind w:lef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12DF">
        <w:rPr>
          <w:rFonts w:ascii="Times New Roman" w:hAnsi="Times New Roman" w:cs="Times New Roman"/>
          <w:b w:val="0"/>
          <w:color w:val="auto"/>
          <w:sz w:val="24"/>
          <w:szCs w:val="24"/>
        </w:rPr>
        <w:t>1) dostarczyć Inspektorowi Nadzoru poświadczoną za zgodność</w:t>
      </w:r>
      <w:r w:rsidR="00BD043B" w:rsidRPr="00B012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oryginałem kserokopię umowy </w:t>
      </w:r>
      <w:r w:rsidRPr="00B012DF">
        <w:rPr>
          <w:rFonts w:ascii="Times New Roman" w:hAnsi="Times New Roman" w:cs="Times New Roman"/>
          <w:b w:val="0"/>
          <w:color w:val="auto"/>
          <w:sz w:val="24"/>
          <w:szCs w:val="24"/>
        </w:rPr>
        <w:t>z Wykonawcą robót budowlanych,</w:t>
      </w:r>
    </w:p>
    <w:p w:rsidR="009E2521" w:rsidRDefault="001E0B87" w:rsidP="00E14C45">
      <w:pPr>
        <w:ind w:left="360"/>
        <w:jc w:val="both"/>
        <w:rPr>
          <w:b/>
        </w:rPr>
      </w:pPr>
      <w:r w:rsidRPr="009E2521">
        <w:t>2) zawiadomić Wykonawcę robót budowlanych objętych nadzorem o zawarciu przedmiotowej umowy.</w:t>
      </w: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6.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both"/>
      </w:pPr>
      <w:r w:rsidRPr="009E2521">
        <w:t>Strony ustalają kary umowne z następujących tytułów i w podanych wysokościach:</w:t>
      </w:r>
    </w:p>
    <w:p w:rsidR="001E0B87" w:rsidRPr="009E2521" w:rsidRDefault="001E0B87" w:rsidP="001E0B87">
      <w:pPr>
        <w:numPr>
          <w:ilvl w:val="0"/>
          <w:numId w:val="4"/>
        </w:numPr>
        <w:ind w:left="284" w:hanging="284"/>
        <w:jc w:val="both"/>
      </w:pPr>
      <w:r w:rsidRPr="009E2521">
        <w:lastRenderedPageBreak/>
        <w:t>Wykonawca zapłaci Zamawiającemu karę umowną:</w:t>
      </w:r>
    </w:p>
    <w:p w:rsidR="001E0B87" w:rsidRPr="009E2521" w:rsidRDefault="001E0B87" w:rsidP="001E0B87">
      <w:pPr>
        <w:ind w:left="284"/>
        <w:jc w:val="both"/>
      </w:pPr>
      <w:r w:rsidRPr="009E2521">
        <w:t xml:space="preserve">- w przypadku odstąpienia przez Inspektora Nadzoru od umowy – w wysokości 30% wartości umownej określonej w </w:t>
      </w:r>
      <w:r w:rsidRPr="009E2521">
        <w:rPr>
          <w:b/>
        </w:rPr>
        <w:t xml:space="preserve">§ </w:t>
      </w:r>
      <w:r w:rsidRPr="009E2521">
        <w:t>4 ust. 1.</w:t>
      </w:r>
    </w:p>
    <w:p w:rsidR="001E0B87" w:rsidRPr="009E2521" w:rsidRDefault="001E0B87" w:rsidP="001E0B87">
      <w:pPr>
        <w:ind w:left="284"/>
        <w:jc w:val="both"/>
      </w:pPr>
      <w:r w:rsidRPr="009E2521">
        <w:t>Za odstąpienie od umowy uważać się będzie nie przystąpienie do wykonania nadzoru inwestorskiego jak również przerwa w pełnieniu nadzoru trwająca dłużej niż 14 dni kalendarzowych.</w:t>
      </w:r>
    </w:p>
    <w:p w:rsidR="001E0B87" w:rsidRPr="009E2521" w:rsidRDefault="001E0B87" w:rsidP="001E0B87">
      <w:pPr>
        <w:numPr>
          <w:ilvl w:val="0"/>
          <w:numId w:val="4"/>
        </w:numPr>
        <w:ind w:left="284" w:hanging="284"/>
        <w:jc w:val="both"/>
        <w:rPr>
          <w:b/>
        </w:rPr>
      </w:pPr>
      <w:r w:rsidRPr="009E2521">
        <w:t>Zamawiający zastrzega sobie prawo dochodzenia od Inspektora Nadzoru odszkodowania uzupełniającego do wysokości poniesionej szkody z tytułu niewykonania lub nienależytego wykonania przedmiotu umowy.</w:t>
      </w:r>
    </w:p>
    <w:p w:rsidR="001E0B87" w:rsidRPr="009E2521" w:rsidRDefault="001E0B87" w:rsidP="001E0B87">
      <w:pPr>
        <w:numPr>
          <w:ilvl w:val="0"/>
          <w:numId w:val="4"/>
        </w:numPr>
        <w:ind w:left="284" w:hanging="284"/>
        <w:jc w:val="both"/>
        <w:rPr>
          <w:b/>
        </w:rPr>
      </w:pPr>
      <w:r w:rsidRPr="009E2521">
        <w:t>Zamawiający zastrzega sobie prawo potrącania kar umownych z należnego wynagrodzenia.</w:t>
      </w: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7.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both"/>
      </w:pPr>
      <w:r w:rsidRPr="009E2521">
        <w:t>Zmiana postanowień niniejszej Umowy może nastąpić za zgodą obu stron wyrażoną na piśmie pod rygorem nieważności takiej zmiany.</w:t>
      </w:r>
    </w:p>
    <w:p w:rsidR="001E0B87" w:rsidRPr="009E2521" w:rsidRDefault="001E0B87" w:rsidP="001E0B87">
      <w:pPr>
        <w:jc w:val="both"/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8.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both"/>
      </w:pPr>
      <w:r w:rsidRPr="009E2521">
        <w:t>Ewentualne spory mogące wynikać z wykonania niniejszej umowy strony poddadzą pod</w:t>
      </w:r>
      <w:r w:rsidR="00320263" w:rsidRPr="009E2521">
        <w:t xml:space="preserve"> rozstrzygnięcie sądu właściwego</w:t>
      </w:r>
      <w:r w:rsidRPr="009E2521">
        <w:t xml:space="preserve"> dla siedziby Zamawiającego.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9.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both"/>
      </w:pPr>
      <w:r w:rsidRPr="009E2521">
        <w:t>W sprawach nieuregulowanych niniejszą umową stosuje się przepisy Kodeksu Cywilnego, Prawa budowlanego oraz inne przepisy prawne właściwe w przedmiocie niniejszej umowy oraz w sprawach procesowych przepisy Kodeksu Postępowania Cywilnego.</w:t>
      </w:r>
    </w:p>
    <w:p w:rsidR="001E0B87" w:rsidRPr="009E2521" w:rsidRDefault="001E0B87" w:rsidP="001E0B87">
      <w:pPr>
        <w:jc w:val="both"/>
      </w:pPr>
    </w:p>
    <w:p w:rsidR="001E0B87" w:rsidRPr="009E2521" w:rsidRDefault="001E0B87" w:rsidP="001E0B87">
      <w:pPr>
        <w:jc w:val="center"/>
        <w:rPr>
          <w:b/>
        </w:rPr>
      </w:pPr>
      <w:r w:rsidRPr="009E2521">
        <w:rPr>
          <w:b/>
        </w:rPr>
        <w:t>§ 10.</w:t>
      </w:r>
    </w:p>
    <w:p w:rsidR="001E0B87" w:rsidRPr="009E2521" w:rsidRDefault="001E0B87" w:rsidP="001E0B87">
      <w:pPr>
        <w:jc w:val="center"/>
        <w:rPr>
          <w:b/>
        </w:rPr>
      </w:pPr>
    </w:p>
    <w:p w:rsidR="001E0B87" w:rsidRPr="009E2521" w:rsidRDefault="001E0B87" w:rsidP="001E0B87">
      <w:pPr>
        <w:jc w:val="both"/>
        <w:rPr>
          <w:b/>
        </w:rPr>
      </w:pPr>
      <w:r w:rsidRPr="009E2521">
        <w:t>Umowę niniejszą sporządza się w trzech egzemplarzach, w tym dwa dla Zamawiającego i jeden dla Wykonawcy.</w:t>
      </w:r>
    </w:p>
    <w:p w:rsidR="00004300" w:rsidRDefault="00004300" w:rsidP="001E0B87">
      <w:pPr>
        <w:jc w:val="both"/>
        <w:rPr>
          <w:b/>
        </w:rPr>
      </w:pPr>
    </w:p>
    <w:p w:rsidR="001E0B87" w:rsidRPr="009E2521" w:rsidRDefault="001E0B87" w:rsidP="001E0B87">
      <w:pPr>
        <w:jc w:val="both"/>
        <w:rPr>
          <w:b/>
        </w:rPr>
      </w:pPr>
      <w:r w:rsidRPr="009E2521">
        <w:rPr>
          <w:b/>
        </w:rPr>
        <w:t>ZAMAWIAJĄCY:                                                                 INSPEKTOR NADZORU:</w:t>
      </w:r>
    </w:p>
    <w:p w:rsidR="001E0B87" w:rsidRPr="009E2521" w:rsidRDefault="001E0B87" w:rsidP="001E0B87">
      <w:pPr>
        <w:rPr>
          <w:b/>
        </w:rPr>
      </w:pPr>
    </w:p>
    <w:p w:rsidR="001E0B87" w:rsidRDefault="001E0B87" w:rsidP="001E0B87">
      <w:pPr>
        <w:rPr>
          <w:b/>
        </w:rPr>
      </w:pPr>
    </w:p>
    <w:p w:rsidR="00004300" w:rsidRDefault="00004300" w:rsidP="001E0B87">
      <w:pPr>
        <w:rPr>
          <w:b/>
        </w:rPr>
      </w:pPr>
    </w:p>
    <w:p w:rsidR="00004300" w:rsidRPr="009E2521" w:rsidRDefault="00004300" w:rsidP="001E0B87"/>
    <w:p w:rsidR="001E0B87" w:rsidRPr="009E2521" w:rsidRDefault="001E0B87" w:rsidP="00004300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9E2521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1E0B87" w:rsidRPr="009E2521" w:rsidRDefault="001E0B87" w:rsidP="001E0B87">
      <w:pPr>
        <w:pStyle w:val="Tytu"/>
        <w:jc w:val="right"/>
        <w:rPr>
          <w:rFonts w:ascii="Times New Roman" w:hAnsi="Times New Roman"/>
          <w:sz w:val="24"/>
          <w:szCs w:val="24"/>
        </w:rPr>
      </w:pPr>
    </w:p>
    <w:p w:rsidR="001669EC" w:rsidRDefault="001669EC" w:rsidP="00004300">
      <w:pPr>
        <w:pStyle w:val="Tytu"/>
        <w:jc w:val="left"/>
        <w:rPr>
          <w:rFonts w:ascii="Times New Roman" w:hAnsi="Times New Roman"/>
          <w:sz w:val="24"/>
          <w:szCs w:val="24"/>
          <w:vertAlign w:val="superscript"/>
        </w:rPr>
      </w:pPr>
    </w:p>
    <w:p w:rsidR="001669EC" w:rsidRDefault="001669EC" w:rsidP="00004300">
      <w:pPr>
        <w:pStyle w:val="Tytu"/>
        <w:jc w:val="left"/>
        <w:rPr>
          <w:rFonts w:ascii="Times New Roman" w:hAnsi="Times New Roman"/>
          <w:sz w:val="24"/>
          <w:szCs w:val="24"/>
          <w:vertAlign w:val="superscript"/>
        </w:rPr>
      </w:pPr>
    </w:p>
    <w:p w:rsidR="00D127F9" w:rsidRPr="009E2521" w:rsidRDefault="001E0B87" w:rsidP="00004300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9E2521">
        <w:rPr>
          <w:rFonts w:ascii="Times New Roman" w:hAnsi="Times New Roman"/>
          <w:sz w:val="24"/>
          <w:szCs w:val="24"/>
          <w:vertAlign w:val="superscript"/>
        </w:rPr>
        <w:t>*)</w:t>
      </w:r>
      <w:r w:rsidRPr="009E2521">
        <w:rPr>
          <w:rFonts w:ascii="Times New Roman" w:hAnsi="Times New Roman"/>
          <w:b w:val="0"/>
          <w:sz w:val="24"/>
          <w:szCs w:val="24"/>
        </w:rPr>
        <w:t xml:space="preserve"> – niepotrzebne skreślić</w:t>
      </w:r>
    </w:p>
    <w:sectPr w:rsidR="00D127F9" w:rsidRPr="009E2521" w:rsidSect="00DB7F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15" w:rsidRDefault="00285815">
      <w:r>
        <w:separator/>
      </w:r>
    </w:p>
  </w:endnote>
  <w:endnote w:type="continuationSeparator" w:id="0">
    <w:p w:rsidR="00285815" w:rsidRDefault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1B2" w:rsidRDefault="001F6D2F" w:rsidP="006367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52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51B2" w:rsidRDefault="002858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1B2" w:rsidRDefault="001F6D2F" w:rsidP="006367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52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177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851B2" w:rsidRDefault="002858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15" w:rsidRDefault="00285815">
      <w:r>
        <w:separator/>
      </w:r>
    </w:p>
  </w:footnote>
  <w:footnote w:type="continuationSeparator" w:id="0">
    <w:p w:rsidR="00285815" w:rsidRDefault="00285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5B8"/>
    <w:multiLevelType w:val="hybridMultilevel"/>
    <w:tmpl w:val="31945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5AAB"/>
    <w:multiLevelType w:val="hybridMultilevel"/>
    <w:tmpl w:val="1FE02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D65FF1"/>
    <w:multiLevelType w:val="hybridMultilevel"/>
    <w:tmpl w:val="52946C36"/>
    <w:lvl w:ilvl="0" w:tplc="E61EA05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7E57082"/>
    <w:multiLevelType w:val="hybridMultilevel"/>
    <w:tmpl w:val="D288562C"/>
    <w:lvl w:ilvl="0" w:tplc="9F62F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94B"/>
    <w:rsid w:val="00003DD2"/>
    <w:rsid w:val="00004300"/>
    <w:rsid w:val="000569E1"/>
    <w:rsid w:val="000919E5"/>
    <w:rsid w:val="000A44F5"/>
    <w:rsid w:val="000B4217"/>
    <w:rsid w:val="000E012C"/>
    <w:rsid w:val="00133DCF"/>
    <w:rsid w:val="0015353E"/>
    <w:rsid w:val="001669EC"/>
    <w:rsid w:val="00166B41"/>
    <w:rsid w:val="001A03EE"/>
    <w:rsid w:val="001B7C88"/>
    <w:rsid w:val="001C074C"/>
    <w:rsid w:val="001E0B87"/>
    <w:rsid w:val="001E727A"/>
    <w:rsid w:val="001F6D2F"/>
    <w:rsid w:val="001F7EA4"/>
    <w:rsid w:val="00223158"/>
    <w:rsid w:val="002242C9"/>
    <w:rsid w:val="0023060A"/>
    <w:rsid w:val="00235B3F"/>
    <w:rsid w:val="00275A28"/>
    <w:rsid w:val="00285815"/>
    <w:rsid w:val="002C1A55"/>
    <w:rsid w:val="0031077B"/>
    <w:rsid w:val="00320263"/>
    <w:rsid w:val="00394B0B"/>
    <w:rsid w:val="00407C02"/>
    <w:rsid w:val="004227BD"/>
    <w:rsid w:val="00466547"/>
    <w:rsid w:val="004A7F69"/>
    <w:rsid w:val="004B3B7E"/>
    <w:rsid w:val="00514660"/>
    <w:rsid w:val="00530F05"/>
    <w:rsid w:val="005447C1"/>
    <w:rsid w:val="0054623E"/>
    <w:rsid w:val="005B4A90"/>
    <w:rsid w:val="005D4492"/>
    <w:rsid w:val="005F6D4E"/>
    <w:rsid w:val="00611F0B"/>
    <w:rsid w:val="00617E29"/>
    <w:rsid w:val="0062294B"/>
    <w:rsid w:val="006434FF"/>
    <w:rsid w:val="00656A6B"/>
    <w:rsid w:val="006749AB"/>
    <w:rsid w:val="006A4A37"/>
    <w:rsid w:val="006B2488"/>
    <w:rsid w:val="006C16F5"/>
    <w:rsid w:val="006C32F0"/>
    <w:rsid w:val="006C3B2A"/>
    <w:rsid w:val="006E20F3"/>
    <w:rsid w:val="00712B90"/>
    <w:rsid w:val="007355E7"/>
    <w:rsid w:val="00771447"/>
    <w:rsid w:val="007A5491"/>
    <w:rsid w:val="007A7B27"/>
    <w:rsid w:val="007C63C0"/>
    <w:rsid w:val="008058A4"/>
    <w:rsid w:val="008538BF"/>
    <w:rsid w:val="00854A13"/>
    <w:rsid w:val="00883E47"/>
    <w:rsid w:val="00892D9A"/>
    <w:rsid w:val="008961A2"/>
    <w:rsid w:val="008B4DE6"/>
    <w:rsid w:val="008C5C9B"/>
    <w:rsid w:val="00931CD7"/>
    <w:rsid w:val="00961771"/>
    <w:rsid w:val="009755A7"/>
    <w:rsid w:val="009D52DB"/>
    <w:rsid w:val="009E2521"/>
    <w:rsid w:val="00A12A3D"/>
    <w:rsid w:val="00A8263F"/>
    <w:rsid w:val="00AE3F0A"/>
    <w:rsid w:val="00B012DF"/>
    <w:rsid w:val="00B63F9B"/>
    <w:rsid w:val="00B979C3"/>
    <w:rsid w:val="00BB0659"/>
    <w:rsid w:val="00BB3D4D"/>
    <w:rsid w:val="00BB513D"/>
    <w:rsid w:val="00BC086A"/>
    <w:rsid w:val="00BD043B"/>
    <w:rsid w:val="00BD6F50"/>
    <w:rsid w:val="00C40326"/>
    <w:rsid w:val="00C64883"/>
    <w:rsid w:val="00CB7AEE"/>
    <w:rsid w:val="00CC6CD3"/>
    <w:rsid w:val="00CD0CCA"/>
    <w:rsid w:val="00CD4CB0"/>
    <w:rsid w:val="00D3639A"/>
    <w:rsid w:val="00DA0FAE"/>
    <w:rsid w:val="00DA3881"/>
    <w:rsid w:val="00DB7F3B"/>
    <w:rsid w:val="00E11120"/>
    <w:rsid w:val="00E14C45"/>
    <w:rsid w:val="00E2060E"/>
    <w:rsid w:val="00E3383E"/>
    <w:rsid w:val="00E3521B"/>
    <w:rsid w:val="00E435C5"/>
    <w:rsid w:val="00E43EB7"/>
    <w:rsid w:val="00E4457B"/>
    <w:rsid w:val="00E61598"/>
    <w:rsid w:val="00EC5C2F"/>
    <w:rsid w:val="00EE01A9"/>
    <w:rsid w:val="00F31A6D"/>
    <w:rsid w:val="00F42895"/>
    <w:rsid w:val="00F53357"/>
    <w:rsid w:val="00F67C98"/>
    <w:rsid w:val="00FB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E0B87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E0B8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0B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0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E0B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0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E0B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E0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E0B87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E0B8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1E0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0B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0B87"/>
  </w:style>
  <w:style w:type="character" w:customStyle="1" w:styleId="Nagwek2Znak">
    <w:name w:val="Nagłówek 2 Znak"/>
    <w:basedOn w:val="Domylnaczcionkaakapitu"/>
    <w:link w:val="Nagwek2"/>
    <w:uiPriority w:val="9"/>
    <w:rsid w:val="00E3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E0B87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E0B8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0B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0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E0B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0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E0B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E0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E0B87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E0B8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1E0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0B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0B87"/>
  </w:style>
  <w:style w:type="character" w:customStyle="1" w:styleId="Nagwek2Znak">
    <w:name w:val="Nagłówek 2 Znak"/>
    <w:basedOn w:val="Domylnaczcionkaakapitu"/>
    <w:link w:val="Nagwek2"/>
    <w:uiPriority w:val="9"/>
    <w:rsid w:val="00E3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DB04-8A21-420D-96D6-3FB972D0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Markowski</dc:creator>
  <cp:lastModifiedBy>michal</cp:lastModifiedBy>
  <cp:revision>8</cp:revision>
  <cp:lastPrinted>2016-04-05T11:35:00Z</cp:lastPrinted>
  <dcterms:created xsi:type="dcterms:W3CDTF">2018-07-02T08:16:00Z</dcterms:created>
  <dcterms:modified xsi:type="dcterms:W3CDTF">2018-07-02T08:47:00Z</dcterms:modified>
</cp:coreProperties>
</file>