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0D" w:rsidRDefault="005F5F0D" w:rsidP="005F5F0D">
      <w:pPr>
        <w:pStyle w:val="Tytu"/>
        <w:rPr>
          <w:rFonts w:ascii="Times New Roman" w:hAnsi="Times New Roman"/>
        </w:rPr>
      </w:pPr>
    </w:p>
    <w:p w:rsidR="005F5F0D" w:rsidRPr="005F5F0D" w:rsidRDefault="005F5F0D" w:rsidP="005F5F0D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 xml:space="preserve">U M O W A   Nr BGK </w:t>
      </w:r>
      <w:bookmarkStart w:id="0" w:name="_GoBack"/>
      <w:bookmarkEnd w:id="0"/>
      <w:r w:rsidRPr="005F5F0D">
        <w:rPr>
          <w:rFonts w:ascii="Times New Roman" w:hAnsi="Times New Roman"/>
          <w:sz w:val="24"/>
          <w:szCs w:val="24"/>
        </w:rPr>
        <w:t>…………….(wzór)</w:t>
      </w:r>
    </w:p>
    <w:p w:rsidR="005F5F0D" w:rsidRPr="005F5F0D" w:rsidRDefault="005F5F0D" w:rsidP="005F5F0D">
      <w:pPr>
        <w:pStyle w:val="Tekstkomentarza"/>
        <w:rPr>
          <w:sz w:val="24"/>
          <w:szCs w:val="24"/>
        </w:rPr>
      </w:pPr>
    </w:p>
    <w:p w:rsidR="005F5F0D" w:rsidRPr="005F5F0D" w:rsidRDefault="005F5F0D" w:rsidP="005F5F0D">
      <w:pPr>
        <w:pStyle w:val="Tekstpodstawowy"/>
        <w:ind w:firstLine="426"/>
        <w:jc w:val="center"/>
      </w:pPr>
      <w:r w:rsidRPr="005F5F0D">
        <w:t>zawarta w dniu ………………… r. w Wąchocku  pomiędzy:</w:t>
      </w:r>
    </w:p>
    <w:p w:rsidR="005F5F0D" w:rsidRPr="005F5F0D" w:rsidRDefault="005F5F0D" w:rsidP="005F5F0D">
      <w:pPr>
        <w:pStyle w:val="Tekstpodstawowywcity"/>
        <w:jc w:val="center"/>
      </w:pPr>
      <w:r w:rsidRPr="005F5F0D">
        <w:rPr>
          <w:b/>
        </w:rPr>
        <w:t xml:space="preserve">Gminą Wąchock </w:t>
      </w:r>
    </w:p>
    <w:p w:rsidR="005F5F0D" w:rsidRPr="005F5F0D" w:rsidRDefault="005F5F0D" w:rsidP="005F5F0D">
      <w:pPr>
        <w:pStyle w:val="Tekstpodstawowywcity"/>
        <w:ind w:left="0"/>
      </w:pPr>
      <w:r w:rsidRPr="005F5F0D">
        <w:t xml:space="preserve">mającą siedzibę w ul. Wielkowiejska 1 , 27-215 Wąchock, zwaną w dalszej części umowy </w:t>
      </w:r>
      <w:r w:rsidRPr="005F5F0D">
        <w:rPr>
          <w:b/>
        </w:rPr>
        <w:t>ZAMAWIAJĄCYM</w:t>
      </w:r>
      <w:r w:rsidRPr="005F5F0D">
        <w:t>, w imieniu którego działa:</w:t>
      </w:r>
    </w:p>
    <w:p w:rsidR="005F5F0D" w:rsidRPr="005F5F0D" w:rsidRDefault="005F5F0D" w:rsidP="005F5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 xml:space="preserve">Burmistrz – Jarosław </w:t>
      </w:r>
      <w:proofErr w:type="spellStart"/>
      <w:r w:rsidRPr="005F5F0D">
        <w:rPr>
          <w:rFonts w:ascii="Times New Roman" w:hAnsi="Times New Roman" w:cs="Times New Roman"/>
          <w:b/>
          <w:sz w:val="24"/>
          <w:szCs w:val="24"/>
        </w:rPr>
        <w:t>Samela</w:t>
      </w:r>
      <w:proofErr w:type="spellEnd"/>
      <w:r w:rsidRPr="005F5F0D">
        <w:rPr>
          <w:rFonts w:ascii="Times New Roman" w:hAnsi="Times New Roman" w:cs="Times New Roman"/>
          <w:b/>
          <w:sz w:val="24"/>
          <w:szCs w:val="24"/>
        </w:rPr>
        <w:t>.</w:t>
      </w:r>
    </w:p>
    <w:p w:rsidR="005F5F0D" w:rsidRPr="005F5F0D" w:rsidRDefault="005F5F0D" w:rsidP="005F5F0D">
      <w:pPr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F0D" w:rsidRPr="005F5F0D" w:rsidRDefault="005F5F0D" w:rsidP="00D96E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5F5F0D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5F5F0D" w:rsidRDefault="005F5F0D" w:rsidP="005F5F0D">
      <w:pPr>
        <w:pStyle w:val="Tekstpodstawowy2"/>
        <w:ind w:firstLine="708"/>
        <w:rPr>
          <w:sz w:val="24"/>
          <w:szCs w:val="24"/>
        </w:rPr>
      </w:pPr>
      <w:r w:rsidRPr="005F5F0D">
        <w:rPr>
          <w:sz w:val="24"/>
          <w:szCs w:val="24"/>
        </w:rPr>
        <w:t>W wyniku przeprowadzonego postępowania o udzielenie zamówienia poniżej 30000,00 euro - została zawarta umowa o następującej treści:</w:t>
      </w:r>
    </w:p>
    <w:p w:rsidR="00D96EB8" w:rsidRPr="005F5F0D" w:rsidRDefault="00D96EB8" w:rsidP="005F5F0D">
      <w:pPr>
        <w:pStyle w:val="Tekstpodstawowy2"/>
        <w:ind w:firstLine="708"/>
        <w:rPr>
          <w:sz w:val="24"/>
          <w:szCs w:val="24"/>
        </w:rPr>
      </w:pPr>
    </w:p>
    <w:p w:rsidR="005F5F0D" w:rsidRPr="005F5F0D" w:rsidRDefault="005F5F0D" w:rsidP="005F5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>§ 1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Zamawiający zleca, a Wykonawca przyjmuje na siebie obowiązki inspektora nadzoru inwestorskiego nad realizacją zadania pn.: </w:t>
      </w:r>
      <w:bookmarkStart w:id="1" w:name="_Hlk522616648"/>
      <w:r w:rsidRPr="005F5F0D">
        <w:rPr>
          <w:rFonts w:ascii="Times New Roman" w:hAnsi="Times New Roman" w:cs="Times New Roman"/>
          <w:b/>
          <w:color w:val="000000"/>
          <w:sz w:val="24"/>
          <w:szCs w:val="24"/>
        </w:rPr>
        <w:t>„Nasza Gmina przyciągająca światłem - modernizacja oświetlenia ulicznego w Gminie Wąchock"</w:t>
      </w:r>
      <w:bookmarkEnd w:id="1"/>
      <w:r w:rsidRPr="005F5F0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F5F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F0D" w:rsidRPr="005F5F0D" w:rsidRDefault="005F5F0D" w:rsidP="00D96E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Zadanie </w:t>
      </w:r>
      <w:r w:rsidRPr="005F5F0D">
        <w:rPr>
          <w:rFonts w:ascii="Times New Roman" w:hAnsi="Times New Roman" w:cs="Times New Roman"/>
          <w:color w:val="000000"/>
          <w:sz w:val="24"/>
          <w:szCs w:val="24"/>
        </w:rPr>
        <w:t>dofinansowane</w:t>
      </w:r>
      <w:r w:rsidRPr="005F5F0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F5F0D">
        <w:rPr>
          <w:rFonts w:ascii="Times New Roman" w:hAnsi="Times New Roman" w:cs="Times New Roman"/>
          <w:sz w:val="24"/>
          <w:szCs w:val="24"/>
        </w:rPr>
        <w:t>jest</w:t>
      </w:r>
      <w:r w:rsidRPr="005F5F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5F0D">
        <w:rPr>
          <w:rFonts w:ascii="Times New Roman" w:hAnsi="Times New Roman" w:cs="Times New Roman"/>
          <w:sz w:val="24"/>
          <w:szCs w:val="24"/>
        </w:rPr>
        <w:t xml:space="preserve">z Europejskiego Funduszu Rozwoju Regionalnego w ramach Działania 3.3 „Strategia niskoemisyjna, wsparcie zrównoważonej multimodalnej mobilności miejskiej”, Osi 3 „Efektywna zielona energia” Regionalnego Programu Operacyjnego Województwa Świętokrzyskiego na lata 2014-2020. </w:t>
      </w:r>
      <w:r w:rsidRPr="005F5F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F0D" w:rsidRPr="005F5F0D" w:rsidRDefault="005F5F0D" w:rsidP="00D96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>§ 2</w:t>
      </w:r>
    </w:p>
    <w:p w:rsidR="005F5F0D" w:rsidRPr="005F5F0D" w:rsidRDefault="005F5F0D" w:rsidP="005F5F0D">
      <w:pPr>
        <w:pStyle w:val="Default"/>
        <w:jc w:val="both"/>
        <w:rPr>
          <w:color w:val="auto"/>
        </w:rPr>
      </w:pPr>
      <w:r w:rsidRPr="005F5F0D">
        <w:rPr>
          <w:color w:val="auto"/>
        </w:rPr>
        <w:t>1.W ramach pełnienia funkcji nadzoru inwestorskiego Wykonawca zobowiązany jest do wykonywania pełnego zakresu czynności określonych w przepisach ustawy lipca 1994 r. – Prawo budowlane (Dz. U. z 2018 r. poz. 1202, 1276, 1496, 1669, 2245, z 2019 r. poz. 51) - tekst jednolity.</w:t>
      </w:r>
    </w:p>
    <w:p w:rsidR="005F5F0D" w:rsidRPr="005F5F0D" w:rsidRDefault="005F5F0D" w:rsidP="005F5F0D">
      <w:pPr>
        <w:pStyle w:val="Default"/>
        <w:jc w:val="both"/>
        <w:rPr>
          <w:color w:val="auto"/>
        </w:rPr>
      </w:pPr>
      <w:r w:rsidRPr="005F5F0D">
        <w:rPr>
          <w:color w:val="auto"/>
        </w:rPr>
        <w:t xml:space="preserve">2.Inspektor Nadzoru jest przedstawicielem Zamawiającego przy realizacji umowy zawartej </w:t>
      </w:r>
      <w:r w:rsidRPr="005F5F0D">
        <w:rPr>
          <w:color w:val="auto"/>
        </w:rPr>
        <w:br/>
        <w:t xml:space="preserve">z Wykonawcą o wykonanie zadania wymienionego w §1, co do zgodności jego wykonania </w:t>
      </w:r>
      <w:r w:rsidRPr="005F5F0D">
        <w:rPr>
          <w:color w:val="auto"/>
        </w:rPr>
        <w:br/>
        <w:t>z przepisami ustawy z dnia 7 lipca 1994 r. Prawo budowlane (Dz. U. z 2018 r. poz. 1202, 1276, 1496, 1669, 2245, z 2019 r. poz. 51) - tekst jednolity.</w:t>
      </w:r>
    </w:p>
    <w:p w:rsidR="005F5F0D" w:rsidRPr="005F5F0D" w:rsidRDefault="005F5F0D" w:rsidP="005F5F0D">
      <w:pPr>
        <w:pStyle w:val="Default"/>
        <w:jc w:val="both"/>
        <w:rPr>
          <w:color w:val="auto"/>
          <w:u w:val="single"/>
        </w:rPr>
      </w:pPr>
      <w:r w:rsidRPr="005F5F0D">
        <w:rPr>
          <w:color w:val="auto"/>
        </w:rPr>
        <w:t xml:space="preserve"> i z treścią niniejszej umowy.</w:t>
      </w:r>
    </w:p>
    <w:p w:rsidR="005F5F0D" w:rsidRPr="005F5F0D" w:rsidRDefault="005F5F0D" w:rsidP="005F5F0D">
      <w:pPr>
        <w:pStyle w:val="Default"/>
        <w:jc w:val="both"/>
      </w:pPr>
      <w:r w:rsidRPr="005F5F0D">
        <w:rPr>
          <w:color w:val="auto"/>
        </w:rPr>
        <w:t xml:space="preserve">3.Inspektor  Nadzoru  oświadcza, że posiada odpowiednie kwalifikacje i  uprawnienia   wydane przez ………………………………………………………………………. </w:t>
      </w:r>
    </w:p>
    <w:p w:rsidR="005F5F0D" w:rsidRPr="005F5F0D" w:rsidRDefault="005F5F0D" w:rsidP="005F5F0D">
      <w:pPr>
        <w:pStyle w:val="Nagwek1"/>
        <w:jc w:val="both"/>
        <w:rPr>
          <w:rFonts w:ascii="Times New Roman" w:hAnsi="Times New Roman"/>
          <w:b w:val="0"/>
          <w:strike/>
          <w:sz w:val="24"/>
          <w:szCs w:val="24"/>
          <w:lang w:val="pl-PL"/>
        </w:rPr>
      </w:pPr>
      <w:r w:rsidRPr="005F5F0D">
        <w:rPr>
          <w:rFonts w:ascii="Times New Roman" w:hAnsi="Times New Roman"/>
          <w:sz w:val="24"/>
          <w:szCs w:val="24"/>
          <w:lang w:val="pl-PL"/>
        </w:rPr>
        <w:t>4.Inspektor  Nadzoru  jest  zobowiązany  zapewnić  na  swój  koszt  zastępcę, posiadającego odpowiednie uprawnienia budowlane i doświadczenie zawodowe w przypadku niemożliwości  wykonywania  swoich  obowiązków.</w:t>
      </w:r>
    </w:p>
    <w:p w:rsidR="005F5F0D" w:rsidRPr="005F5F0D" w:rsidRDefault="005F5F0D" w:rsidP="005F5F0D">
      <w:pPr>
        <w:pStyle w:val="Default"/>
        <w:jc w:val="both"/>
        <w:rPr>
          <w:color w:val="auto"/>
        </w:rPr>
      </w:pPr>
      <w:r w:rsidRPr="005F5F0D">
        <w:rPr>
          <w:color w:val="auto"/>
        </w:rPr>
        <w:t xml:space="preserve">5.Zakres robót budowlanych, nad którymi pełniony będzie nadzór jest określony w umowie z </w:t>
      </w:r>
      <w:r w:rsidRPr="005F5F0D">
        <w:rPr>
          <w:color w:val="auto"/>
        </w:rPr>
        <w:lastRenderedPageBreak/>
        <w:t>Wykonawcą robót budowlanych oraz w audycie efektywności energetycznej.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6.Inne wymagania Zamawiającego wobec Wykonawcy robót budowlanych które będą przedmiotem nadzoru inwestorskiego w ramach niniejszej umowy:</w:t>
      </w:r>
    </w:p>
    <w:p w:rsidR="005F5F0D" w:rsidRPr="005F5F0D" w:rsidRDefault="005F5F0D" w:rsidP="005F5F0D">
      <w:pPr>
        <w:tabs>
          <w:tab w:val="left" w:pos="426"/>
        </w:tabs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5F5F0D">
        <w:rPr>
          <w:rFonts w:ascii="Times New Roman" w:hAnsi="Times New Roman" w:cs="Times New Roman"/>
          <w:bCs/>
          <w:sz w:val="24"/>
          <w:szCs w:val="24"/>
        </w:rPr>
        <w:t>6.1 Do każdego odbioru robót zanikających i ulegających zakryciu (jeżeli wystąpią) Wykonawca - Inspektor nadzoru w porozumieniu z Wykonawcą robót budowlanych</w:t>
      </w:r>
      <w:r w:rsidRPr="005F5F0D">
        <w:rPr>
          <w:rFonts w:ascii="Times New Roman" w:hAnsi="Times New Roman" w:cs="Times New Roman"/>
          <w:sz w:val="24"/>
          <w:szCs w:val="24"/>
        </w:rPr>
        <w:t xml:space="preserve"> </w:t>
      </w:r>
      <w:r w:rsidRPr="005F5F0D">
        <w:rPr>
          <w:rFonts w:ascii="Times New Roman" w:hAnsi="Times New Roman" w:cs="Times New Roman"/>
          <w:bCs/>
          <w:sz w:val="24"/>
          <w:szCs w:val="24"/>
        </w:rPr>
        <w:t xml:space="preserve"> jest zobowiązany przygotować dokumentację fotograficzną w wersji elektronicznej, która będzie stanowić załącznik do faktury za wykonane roboty budowlane.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6.2 Powiadomienie  zarządców  sieci o planowanym  rozpoczęciu robót i ewentualnych kosztach z tym związanych. </w:t>
      </w:r>
    </w:p>
    <w:p w:rsidR="005F5F0D" w:rsidRPr="005F5F0D" w:rsidRDefault="005F5F0D" w:rsidP="005F5F0D">
      <w:pPr>
        <w:pStyle w:val="Akapitzlist"/>
        <w:numPr>
          <w:ilvl w:val="1"/>
          <w:numId w:val="5"/>
        </w:numPr>
        <w:tabs>
          <w:tab w:val="left" w:pos="426"/>
          <w:tab w:val="left" w:pos="709"/>
          <w:tab w:val="left" w:pos="1788"/>
          <w:tab w:val="left" w:pos="9072"/>
        </w:tabs>
        <w:spacing w:after="60" w:line="276" w:lineRule="auto"/>
        <w:ind w:left="0" w:firstLine="0"/>
        <w:rPr>
          <w:rFonts w:cs="Times New Roman"/>
          <w:sz w:val="24"/>
          <w:szCs w:val="24"/>
        </w:rPr>
      </w:pPr>
      <w:r w:rsidRPr="005F5F0D">
        <w:rPr>
          <w:rFonts w:cs="Times New Roman"/>
          <w:sz w:val="24"/>
          <w:szCs w:val="24"/>
        </w:rPr>
        <w:t>Wystąpienie z wnioskami do zarządców dróg o wydanie zezwolenia na zajęcie pasa dróg publicznych;</w:t>
      </w:r>
    </w:p>
    <w:p w:rsidR="005F5F0D" w:rsidRPr="005F5F0D" w:rsidRDefault="005F5F0D" w:rsidP="005F5F0D">
      <w:pPr>
        <w:pStyle w:val="Akapitzlist"/>
        <w:numPr>
          <w:ilvl w:val="1"/>
          <w:numId w:val="5"/>
        </w:numPr>
        <w:tabs>
          <w:tab w:val="left" w:pos="142"/>
          <w:tab w:val="left" w:pos="426"/>
        </w:tabs>
        <w:spacing w:after="60" w:line="276" w:lineRule="auto"/>
        <w:ind w:left="0" w:firstLine="0"/>
        <w:jc w:val="both"/>
        <w:rPr>
          <w:rFonts w:cs="Times New Roman"/>
          <w:b/>
          <w:strike/>
          <w:sz w:val="24"/>
          <w:szCs w:val="24"/>
        </w:rPr>
      </w:pPr>
      <w:r w:rsidRPr="005F5F0D">
        <w:rPr>
          <w:rFonts w:cs="Times New Roman"/>
          <w:sz w:val="24"/>
          <w:szCs w:val="24"/>
        </w:rPr>
        <w:t>Opracowanie projektów czasowej organizacji ruchu drogowego na czas prowadzenia prac oraz ich zatwierdzenie;</w:t>
      </w:r>
    </w:p>
    <w:p w:rsidR="005F5F0D" w:rsidRPr="005F5F0D" w:rsidRDefault="005F5F0D" w:rsidP="003F3F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bCs/>
          <w:sz w:val="24"/>
          <w:szCs w:val="24"/>
        </w:rPr>
        <w:t>7.</w:t>
      </w:r>
      <w:r w:rsidRPr="005F5F0D">
        <w:rPr>
          <w:rFonts w:ascii="Times New Roman" w:hAnsi="Times New Roman" w:cs="Times New Roman"/>
          <w:sz w:val="24"/>
          <w:szCs w:val="24"/>
        </w:rPr>
        <w:t xml:space="preserve"> Przedmiotowe zamówienie należy zrealizować (wykonać) zgodnie z dokumentacją projektową, specyfikacją materiałów i dostaw, należytą starannością, aktualnie obowiązującymi przepisami, normami technicznymi i standardami dotyczącymi przedmiotu zamówienia, zasadami sztuki budowlanej, etyką zawodową oraz postanowieniami niniejszej umowy.</w:t>
      </w:r>
    </w:p>
    <w:p w:rsidR="005F5F0D" w:rsidRPr="005F5F0D" w:rsidRDefault="005F5F0D" w:rsidP="00D96E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947F97" w:rsidRPr="00947F97" w:rsidRDefault="005F5F0D" w:rsidP="005F5F0D">
      <w:pPr>
        <w:pStyle w:val="Akapitzlist"/>
        <w:numPr>
          <w:ilvl w:val="0"/>
          <w:numId w:val="9"/>
        </w:numPr>
        <w:spacing w:before="100" w:beforeAutospacing="1" w:afterAutospacing="1"/>
        <w:ind w:left="0" w:firstLine="0"/>
        <w:jc w:val="both"/>
      </w:pPr>
      <w:r w:rsidRPr="00947F97">
        <w:rPr>
          <w:rFonts w:cs="Times New Roman"/>
          <w:b/>
          <w:sz w:val="24"/>
          <w:szCs w:val="24"/>
        </w:rPr>
        <w:t xml:space="preserve"> </w:t>
      </w:r>
      <w:r w:rsidRPr="003F3F1B">
        <w:rPr>
          <w:rFonts w:cs="Times New Roman"/>
          <w:sz w:val="24"/>
          <w:szCs w:val="24"/>
        </w:rPr>
        <w:t>Nadzór inwestorski będący przedmiotem niniejszej umowy,</w:t>
      </w:r>
      <w:r w:rsidR="003F3F1B">
        <w:rPr>
          <w:rFonts w:cs="Times New Roman"/>
          <w:sz w:val="24"/>
          <w:szCs w:val="24"/>
        </w:rPr>
        <w:t xml:space="preserve"> wykonywany będzie w okresie od</w:t>
      </w:r>
      <w:r w:rsidR="006C3C02">
        <w:rPr>
          <w:rFonts w:cs="Times New Roman"/>
          <w:sz w:val="24"/>
          <w:szCs w:val="24"/>
        </w:rPr>
        <w:t xml:space="preserve"> daty</w:t>
      </w:r>
      <w:r w:rsidR="001963F3" w:rsidRPr="003F3F1B">
        <w:rPr>
          <w:rFonts w:cs="Times New Roman"/>
          <w:sz w:val="24"/>
          <w:szCs w:val="24"/>
        </w:rPr>
        <w:t xml:space="preserve"> podpisania umowy z Wykonawcą do czasu zakończenia odbioru końcowego robót przez Komisję odbiorową i zatwierdzenia przez Burmistrza Miasta i Gminy Wąchock protokołu odbioru końcowego oraz akceptacji przez Inspektora nadzoru do zapłaty faktury końcowej wystawionej przez Wykonawcę robót budowlanych.</w:t>
      </w:r>
    </w:p>
    <w:p w:rsidR="005F5F0D" w:rsidRPr="002E19B9" w:rsidRDefault="005F5F0D" w:rsidP="00947F97">
      <w:pPr>
        <w:pStyle w:val="Akapitzlist"/>
        <w:spacing w:before="100" w:beforeAutospacing="1" w:afterAutospacing="1"/>
        <w:ind w:left="0"/>
        <w:jc w:val="both"/>
        <w:rPr>
          <w:rFonts w:cs="Times New Roman"/>
          <w:sz w:val="24"/>
          <w:szCs w:val="24"/>
        </w:rPr>
      </w:pPr>
      <w:r w:rsidRPr="002E19B9">
        <w:rPr>
          <w:rFonts w:cs="Times New Roman"/>
          <w:sz w:val="24"/>
          <w:szCs w:val="24"/>
        </w:rPr>
        <w:t>2.</w:t>
      </w:r>
      <w:r w:rsidRPr="002E19B9">
        <w:rPr>
          <w:rFonts w:cs="Times New Roman"/>
          <w:b/>
          <w:sz w:val="24"/>
          <w:szCs w:val="24"/>
        </w:rPr>
        <w:t xml:space="preserve"> </w:t>
      </w:r>
      <w:r w:rsidRPr="002E19B9">
        <w:rPr>
          <w:rFonts w:cs="Times New Roman"/>
          <w:sz w:val="24"/>
          <w:szCs w:val="24"/>
        </w:rPr>
        <w:t xml:space="preserve">Planowany termin zakończenia robót budowlanych przez wykonawcę robót budowlanych to 31.07.2019 r. </w:t>
      </w:r>
    </w:p>
    <w:p w:rsidR="005F5F0D" w:rsidRPr="005F5F0D" w:rsidRDefault="005F5F0D" w:rsidP="00D96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>§ 4.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Zamawiający przekaże Inspektorowi nadzoru niezbędne do nadzorowania dokumenty: umowę z wykonawcą robót budowlanych wraz z załącznikami: ofertą Wykonawcy, szczegółowym opisem przedmiotu zamówienia, opisem wymagań dotyczących wydajności i funkcjonalności modernizowanego systemu oświetlenia drogowego na terenie Gminy Wąchock, specyfikacją materiałów i dostaw, wzorem oświadczenia gwarancyjnego, harmonogramem rzeczowo – finansowym, kalkulacją ceny oraz sprawozdanie z audytu energetycznego. </w:t>
      </w:r>
    </w:p>
    <w:p w:rsidR="005F5F0D" w:rsidRPr="005F5F0D" w:rsidRDefault="005F5F0D" w:rsidP="005F5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5F5F0D" w:rsidRPr="005F5F0D" w:rsidRDefault="005F5F0D" w:rsidP="00D96E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Przedstawiciele Zamawiającego - pracownicy Urzędu Gminy w ramach prowadzonych robót inwestycyjnych będą prowadzili sprawy formalno-prawne związane z realizacją inwestycji </w:t>
      </w:r>
      <w:r w:rsidRPr="005F5F0D">
        <w:rPr>
          <w:rFonts w:ascii="Times New Roman" w:hAnsi="Times New Roman" w:cs="Times New Roman"/>
          <w:sz w:val="24"/>
          <w:szCs w:val="24"/>
        </w:rPr>
        <w:lastRenderedPageBreak/>
        <w:t>bez ingerowania w sprawy, za które ponosi odpowiedzialność Inspektor nadzoru z racji swoich uprawnień i obowiązków.</w:t>
      </w:r>
    </w:p>
    <w:p w:rsidR="005F5F0D" w:rsidRPr="005F5F0D" w:rsidRDefault="005F5F0D" w:rsidP="005F5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>§ 6.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1. Inspektor nadzoru ma obowiązek nadzorować budowę w sposób skuteczny. W przypadku niemożliwości przybycia na teren budowy, Inspektor obowiązany jest zapewnić zastępstwo inspektora nadzoru.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2. Liczba pobytów </w:t>
      </w:r>
      <w:r w:rsidRPr="005F5F0D">
        <w:rPr>
          <w:rFonts w:ascii="Times New Roman" w:hAnsi="Times New Roman" w:cs="Times New Roman"/>
          <w:bCs/>
          <w:sz w:val="24"/>
          <w:szCs w:val="24"/>
        </w:rPr>
        <w:t xml:space="preserve">Wykonawcy Inspektora nadzoru) </w:t>
      </w:r>
      <w:r w:rsidRPr="005F5F0D">
        <w:rPr>
          <w:rFonts w:ascii="Times New Roman" w:hAnsi="Times New Roman" w:cs="Times New Roman"/>
          <w:sz w:val="24"/>
          <w:szCs w:val="24"/>
        </w:rPr>
        <w:t xml:space="preserve">w miejscu prowadzanie prac musi zapewnić prawidłowy nadzór nad przebiegiem robót i wynikać będzie z bieżących potrzeb jednakże nie  będzie ona mniejsza  </w:t>
      </w:r>
      <w:r w:rsidRPr="005F5F0D">
        <w:rPr>
          <w:rFonts w:ascii="Times New Roman" w:hAnsi="Times New Roman" w:cs="Times New Roman"/>
          <w:b/>
          <w:sz w:val="24"/>
          <w:szCs w:val="24"/>
        </w:rPr>
        <w:t>jak trzy razy w tygodniu.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3. Liczba wizyt może ulec zmianie w przypadku wstrzymania robót z przyczyn niezależnych od inspektora nadzoru a zmianę zatwierdzi Zamawiający.</w:t>
      </w:r>
    </w:p>
    <w:p w:rsidR="005F5F0D" w:rsidRPr="005F5F0D" w:rsidRDefault="005F5F0D" w:rsidP="005F5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>§ 7.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1.Do obowiązków inspektora nadzoru inwestorskiego należy w szczególności: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1.1.reprezentowanie inwestora na budowie przez sprawowanie kontroli zgodności jej realizacji z dokumentacją i obowiązującymi przepisami przyjętymi normami oraz zasadami wiedzy technicznej,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1.2.sprawdzanie jakości wykonywanych robót, wbudowanych materiałów i wyrobów budowlanych, a w szczególności zapobieganie zastosowaniu wyrobów budowlanych wadliwych i nie dopuszczonych do obrotu i stosowania w budownictwie,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1.3.sprawdzanie i odbiór robót budowlanych ulegających zakryciu lub zanikających, uczestniczenie w próbach</w:t>
      </w:r>
      <w:r w:rsidR="005266E2">
        <w:rPr>
          <w:rFonts w:ascii="Times New Roman" w:hAnsi="Times New Roman" w:cs="Times New Roman"/>
          <w:sz w:val="24"/>
          <w:szCs w:val="24"/>
        </w:rPr>
        <w:t>, pomiarach</w:t>
      </w:r>
      <w:r w:rsidRPr="005F5F0D">
        <w:rPr>
          <w:rFonts w:ascii="Times New Roman" w:hAnsi="Times New Roman" w:cs="Times New Roman"/>
          <w:sz w:val="24"/>
          <w:szCs w:val="24"/>
        </w:rPr>
        <w:t xml:space="preserve"> i odbiorach technicznych oraz udział w czynnościach odbioru poszczególnych etapów robót i przekazywania ich do użytkowania,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1.4 rozstrzyganie w porozumieniu z Zamawiającym i Wykonawcą wątpliwości natury technicznej; powstałych w trakcie realizacji inwestycji,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1.5. kontrola terminowości realizacji inwestycji, zgodnie z ustalonym harmonogramem rzeczowo – finansowym;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1.6. potwierdzenie faktycznie wykonanych robót w dokumentach rozliczeniowych przekazywanych przez wykonawcę inwestorowi;</w:t>
      </w:r>
    </w:p>
    <w:p w:rsidR="005F5F0D" w:rsidRPr="005F5F0D" w:rsidRDefault="005F5F0D" w:rsidP="005F5F0D">
      <w:pPr>
        <w:pStyle w:val="Akapitzlist"/>
        <w:numPr>
          <w:ilvl w:val="1"/>
          <w:numId w:val="6"/>
        </w:numPr>
        <w:ind w:left="0" w:hanging="76"/>
        <w:jc w:val="both"/>
        <w:rPr>
          <w:rFonts w:cs="Times New Roman"/>
          <w:sz w:val="24"/>
          <w:szCs w:val="24"/>
        </w:rPr>
      </w:pPr>
      <w:r w:rsidRPr="005F5F0D">
        <w:rPr>
          <w:rFonts w:cs="Times New Roman"/>
          <w:sz w:val="24"/>
          <w:szCs w:val="24"/>
        </w:rPr>
        <w:t>uczestniczenie przy przeprowadzaniu prób, pomiarów i sprawdzeń, wykonanych w związku z realizowaną inwestycją,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1.8. rozliczenie rzeczowo-finansowe inwestycji po zakończeniu robót budowlanych </w:t>
      </w:r>
      <w:r w:rsidRPr="005F5F0D">
        <w:rPr>
          <w:rFonts w:ascii="Times New Roman" w:hAnsi="Times New Roman" w:cs="Times New Roman"/>
          <w:sz w:val="24"/>
          <w:szCs w:val="24"/>
        </w:rPr>
        <w:br/>
        <w:t>i zgłoszeniu inwestycji do odbioru końcowego, dotyczy również odbiorów częściowych;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1.9. potwierdzanie na odwrotnej stronie faktury, że roboty zostały fizycznie wykonane zgodnie z odpowiednimi pozycjami harmonogramu rzeczowo – finansowego.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1.10. udział w przeglądach gwarancyjnych;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lastRenderedPageBreak/>
        <w:t>1.11. kontrola prawidłowości prowadzenia dziennika modernizacji oświetlenia drogowego w Gminie Wąchock i dokonywania w nim wpisów stwierdzających wszystkie okoliczności mające znaczenie dla oceny właściwości wykonanych robót (ilości, jakości, wartości robót);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1.12. w czasie każdorazowego pobytu na budowie inspektor nadzoru zobowiązany jest do bieżącego przeglądu dziennika modernizacji oświetlenia drogowego oraz potwierdzenia bytności poprzez dokonanie stosownego zapisu w dzienniku modernizacji oświetlenia drogowego; 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1.13. inspektor nadzoru nie może samodzielnie podejmować decyzji mających wpływ na wzrost kosztów nadzorowanego zadania. Decyzję o zmianie zakresu robót może podjąć po uzgodnieniu z Zamawiającym oraz na jego pisemne polecenie;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1.14. inspektor nadzoru inwestorskiego ma prawo:</w:t>
      </w:r>
    </w:p>
    <w:p w:rsidR="005F5F0D" w:rsidRPr="005F5F0D" w:rsidRDefault="005F5F0D" w:rsidP="005F5F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a)</w:t>
      </w:r>
      <w:r w:rsidRPr="005F5F0D">
        <w:rPr>
          <w:rFonts w:ascii="Times New Roman" w:hAnsi="Times New Roman" w:cs="Times New Roman"/>
          <w:sz w:val="24"/>
          <w:szCs w:val="24"/>
        </w:rPr>
        <w:tab/>
        <w:t>wydawać kierownikowi budowy lub kierownikowi robót polecenia, potwierdzone wpisem do dziennika modernizacji oświetlenia drogowego , dotyczące: usunięcia nieprawidłowości lub zagrożeń, wykonania prób lub badań, także wymagających odkrycia robót lub elementów zakrytych, oraz przedstawienia ekspertyz dotyczących prowadzonych robót budowlanych i dowodów dopuszczenia do stosowania  w budownictwie wyrobów budowlanych oraz urządzeń technicznych.</w:t>
      </w:r>
    </w:p>
    <w:p w:rsidR="005F5F0D" w:rsidRPr="005F5F0D" w:rsidRDefault="005F5F0D" w:rsidP="005F5F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b) żądać od kierownika budowy lub kierownika robót dokonania poprawek bądź ponownego wykonania wadliwie wykonanych robót, a także wstrzymania dalszych robót budowlanych w przypadku, gdyby ich kontynuacja mogła wywołać zagrożenie bądź  spowodować niedopuszczalną  niezgodność z projektem lub pozwoleniem na budowę.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1.15. Współuczestniczenia z wykonawcą robót budowlanych  w kompletowaniu dokumentacji </w:t>
      </w:r>
      <w:r w:rsidRPr="005F5F0D">
        <w:rPr>
          <w:rFonts w:ascii="Times New Roman" w:hAnsi="Times New Roman" w:cs="Times New Roman"/>
          <w:sz w:val="24"/>
          <w:szCs w:val="24"/>
        </w:rPr>
        <w:br/>
        <w:t xml:space="preserve">       powykonawczej, łącznie  z inwentaryzacją geodezyjną jeżeli będzie wykonana, sprawdzenie jej i zatwierdzenie,</w:t>
      </w:r>
    </w:p>
    <w:p w:rsidR="005F5F0D" w:rsidRPr="005F5F0D" w:rsidRDefault="005F5F0D" w:rsidP="005F5F0D">
      <w:pPr>
        <w:pStyle w:val="Default"/>
        <w:jc w:val="both"/>
        <w:rPr>
          <w:b/>
          <w:color w:val="auto"/>
        </w:rPr>
      </w:pPr>
    </w:p>
    <w:p w:rsidR="005F5F0D" w:rsidRPr="005F5F0D" w:rsidRDefault="005F5F0D" w:rsidP="005F5F0D">
      <w:pPr>
        <w:pStyle w:val="Default"/>
        <w:jc w:val="both"/>
        <w:rPr>
          <w:color w:val="auto"/>
        </w:rPr>
      </w:pPr>
      <w:r w:rsidRPr="005F5F0D">
        <w:rPr>
          <w:color w:val="auto"/>
        </w:rPr>
        <w:t>2.Wymienione obowiązki i uprawnienia, nie wyczerpują całego zakresu zobowiązania Wykonawcy wynikającego z niniejszej umowy. Wykonawca jest zobowiązany wykonać jakiekolwiek czynności  nie wymienione wprost w umowie, a niezbędne do osiągnięcia celu oznaczonego w umowie.</w:t>
      </w:r>
    </w:p>
    <w:p w:rsidR="005F5F0D" w:rsidRPr="005F5F0D" w:rsidRDefault="005F5F0D" w:rsidP="005F5F0D">
      <w:pPr>
        <w:pStyle w:val="Tekstpodstawowy"/>
        <w:jc w:val="center"/>
        <w:rPr>
          <w:b/>
        </w:rPr>
      </w:pPr>
      <w:r w:rsidRPr="005F5F0D">
        <w:rPr>
          <w:b/>
        </w:rPr>
        <w:t>§ 8</w:t>
      </w:r>
    </w:p>
    <w:p w:rsidR="005F5F0D" w:rsidRPr="005F5F0D" w:rsidRDefault="005F5F0D" w:rsidP="005F5F0D">
      <w:pPr>
        <w:pStyle w:val="Tekstpodstawowy"/>
        <w:numPr>
          <w:ilvl w:val="0"/>
          <w:numId w:val="4"/>
        </w:numPr>
        <w:spacing w:after="0"/>
        <w:ind w:left="400" w:hanging="400"/>
        <w:jc w:val="both"/>
      </w:pPr>
      <w:r w:rsidRPr="005F5F0D">
        <w:t>Odpowiedzialność za prawidłowo przeprowadzone nadzory spoczywa na Inspektorze Nadzoru.</w:t>
      </w:r>
    </w:p>
    <w:p w:rsidR="005F5F0D" w:rsidRPr="005F5F0D" w:rsidRDefault="005F5F0D" w:rsidP="005F5F0D">
      <w:pPr>
        <w:pStyle w:val="Tekstpodstawowy"/>
        <w:numPr>
          <w:ilvl w:val="0"/>
          <w:numId w:val="4"/>
        </w:numPr>
        <w:spacing w:after="0"/>
        <w:ind w:left="426"/>
        <w:jc w:val="both"/>
        <w:rPr>
          <w:b/>
        </w:rPr>
      </w:pPr>
      <w:r w:rsidRPr="005F5F0D">
        <w:t>Inspektor Nadzoru ponosi pełną odpowiedzialność  za finansowe rozliczenie inwestycji.</w:t>
      </w:r>
    </w:p>
    <w:p w:rsidR="005F5F0D" w:rsidRPr="005F5F0D" w:rsidRDefault="005F5F0D" w:rsidP="005F5F0D">
      <w:pPr>
        <w:pStyle w:val="Tekstpodstawowy"/>
        <w:numPr>
          <w:ilvl w:val="0"/>
          <w:numId w:val="4"/>
        </w:numPr>
        <w:spacing w:after="0"/>
        <w:ind w:left="426"/>
        <w:jc w:val="both"/>
      </w:pPr>
      <w:r w:rsidRPr="005F5F0D">
        <w:t xml:space="preserve">Obowiązkiem Inspektora jest przekazywanie miesięcznych raportów na koniec poszczególnych miesięcy od momentu rozpoczęcia prac budowlanych związanych </w:t>
      </w:r>
      <w:r w:rsidRPr="005F5F0D">
        <w:br/>
        <w:t xml:space="preserve">z inwestycją. W/w raport stanowi załącznik nr 5 do zaproszenia. </w:t>
      </w:r>
    </w:p>
    <w:p w:rsidR="005F5F0D" w:rsidRPr="00D96EB8" w:rsidRDefault="005F5F0D" w:rsidP="005F5F0D">
      <w:pPr>
        <w:pStyle w:val="Tekstpodstawowy"/>
        <w:numPr>
          <w:ilvl w:val="0"/>
          <w:numId w:val="4"/>
        </w:numPr>
        <w:spacing w:after="0"/>
        <w:ind w:left="426"/>
        <w:jc w:val="both"/>
        <w:rPr>
          <w:b/>
        </w:rPr>
      </w:pPr>
      <w:r w:rsidRPr="005F5F0D">
        <w:t>W przypadku nierzetelnego opracowania raportu, Zamawiający zwróci raport do poprawy. Nie złożenie raportu w terminie jak i również okres od zwrotu raportu a jego ponownym przedłożeniem po uzupełnieniu, Zamawiający będzie traktował jako zwłokę w wykonaniu  przedmiotu zamówienia.</w:t>
      </w:r>
    </w:p>
    <w:p w:rsidR="00D96EB8" w:rsidRPr="00D96EB8" w:rsidRDefault="00D96EB8" w:rsidP="00D96EB8">
      <w:pPr>
        <w:pStyle w:val="Tekstpodstawowy"/>
        <w:spacing w:after="0"/>
        <w:ind w:left="426"/>
        <w:jc w:val="both"/>
        <w:rPr>
          <w:b/>
        </w:rPr>
      </w:pPr>
    </w:p>
    <w:p w:rsidR="005F7375" w:rsidRDefault="005F7375" w:rsidP="005F5F0D">
      <w:pPr>
        <w:pStyle w:val="Tekstpodstawowy"/>
        <w:ind w:left="66"/>
        <w:jc w:val="center"/>
        <w:rPr>
          <w:b/>
        </w:rPr>
      </w:pPr>
    </w:p>
    <w:p w:rsidR="005F7375" w:rsidRDefault="005F7375" w:rsidP="005F5F0D">
      <w:pPr>
        <w:pStyle w:val="Tekstpodstawowy"/>
        <w:ind w:left="66"/>
        <w:jc w:val="center"/>
        <w:rPr>
          <w:b/>
        </w:rPr>
      </w:pPr>
    </w:p>
    <w:p w:rsidR="005F7375" w:rsidRDefault="005F7375" w:rsidP="005F5F0D">
      <w:pPr>
        <w:pStyle w:val="Tekstpodstawowy"/>
        <w:ind w:left="66"/>
        <w:jc w:val="center"/>
        <w:rPr>
          <w:b/>
        </w:rPr>
      </w:pPr>
    </w:p>
    <w:p w:rsidR="005F5F0D" w:rsidRPr="005F5F0D" w:rsidRDefault="005F5F0D" w:rsidP="005F5F0D">
      <w:pPr>
        <w:pStyle w:val="Tekstpodstawowy"/>
        <w:ind w:left="66"/>
        <w:jc w:val="center"/>
        <w:rPr>
          <w:b/>
        </w:rPr>
      </w:pPr>
      <w:r w:rsidRPr="005F5F0D">
        <w:rPr>
          <w:b/>
        </w:rPr>
        <w:t>§ 9</w:t>
      </w:r>
    </w:p>
    <w:p w:rsidR="005F5F0D" w:rsidRPr="005F5F0D" w:rsidRDefault="005F5F0D" w:rsidP="005F5F0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1. Za wykonanie przedmiotu umowy strony ustalają wynagrodzenie dla </w:t>
      </w:r>
      <w:r w:rsidRPr="005F5F0D">
        <w:rPr>
          <w:rFonts w:ascii="Times New Roman" w:hAnsi="Times New Roman" w:cs="Times New Roman"/>
          <w:b/>
          <w:sz w:val="24"/>
          <w:szCs w:val="24"/>
        </w:rPr>
        <w:t>Wykonawcy</w:t>
      </w:r>
      <w:r w:rsidRPr="005F5F0D">
        <w:rPr>
          <w:rFonts w:ascii="Times New Roman" w:hAnsi="Times New Roman" w:cs="Times New Roman"/>
          <w:sz w:val="24"/>
          <w:szCs w:val="24"/>
        </w:rPr>
        <w:t xml:space="preserve"> zgodne   z ofertą  w wysokości brutto: ……………… ( słownie: ……………………………………………/100 zł.) w tym podatek VAT …………. zł.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2.  Wykonawca  jest/nie jest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5F5F0D" w:rsidRPr="005F5F0D" w:rsidRDefault="005F5F0D" w:rsidP="005F5F0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3. Rozliczenie wynagrodzenia będzie następowało, po wystawieniu faktur/rachunków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 w:cs="Times New Roman"/>
          <w:sz w:val="24"/>
          <w:szCs w:val="24"/>
        </w:rPr>
        <w:t xml:space="preserve"> przez Wykonawcę robót budowlanych po zakończeniu danego etapu robót.</w:t>
      </w:r>
    </w:p>
    <w:p w:rsidR="005F5F0D" w:rsidRPr="005F5F0D" w:rsidRDefault="005F5F0D" w:rsidP="005F5F0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4. Kwota faktury/rachunku</w:t>
      </w:r>
      <w:r w:rsidRPr="005F5F0D">
        <w:rPr>
          <w:rFonts w:ascii="Times New Roman" w:hAnsi="Times New Roman" w:cs="Times New Roman"/>
          <w:strike/>
          <w:sz w:val="24"/>
          <w:szCs w:val="24"/>
          <w:vertAlign w:val="superscript"/>
        </w:rPr>
        <w:t>*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F5F0D">
        <w:rPr>
          <w:rFonts w:ascii="Times New Roman" w:hAnsi="Times New Roman" w:cs="Times New Roman"/>
          <w:sz w:val="24"/>
          <w:szCs w:val="24"/>
        </w:rPr>
        <w:t xml:space="preserve"> za dany etap wyliczana będzie w stosunku procentowym od całości wynagrodzenia proporcjonalnie do wartości odbieranych robót budowlanych.</w:t>
      </w:r>
    </w:p>
    <w:p w:rsidR="005F5F0D" w:rsidRPr="005F5F0D" w:rsidRDefault="005F5F0D" w:rsidP="005F5F0D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5.  Za datę przedłożenia faktury/rachunku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 w:cs="Times New Roman"/>
          <w:sz w:val="24"/>
          <w:szCs w:val="24"/>
        </w:rPr>
        <w:t xml:space="preserve"> uważa się dzień wpływu do Zamawiającego.</w:t>
      </w:r>
    </w:p>
    <w:p w:rsidR="005F5F0D" w:rsidRPr="005F5F0D" w:rsidRDefault="005F5F0D" w:rsidP="005F5F0D">
      <w:pPr>
        <w:pStyle w:val="Tekstpodstawowy"/>
        <w:jc w:val="center"/>
        <w:rPr>
          <w:b/>
        </w:rPr>
      </w:pPr>
      <w:r w:rsidRPr="005F5F0D">
        <w:rPr>
          <w:b/>
        </w:rPr>
        <w:t>§ 10</w:t>
      </w:r>
    </w:p>
    <w:p w:rsidR="005F5F0D" w:rsidRPr="005F5F0D" w:rsidRDefault="005F5F0D" w:rsidP="005F5F0D">
      <w:pPr>
        <w:pStyle w:val="Tekstpodstawowy"/>
        <w:rPr>
          <w:b/>
        </w:rPr>
      </w:pPr>
      <w:r w:rsidRPr="005F5F0D">
        <w:t>1.Strony ustalają odpowiedzialność za nie wykonanie lub nieterminowe wykonanie przedmiotu umowy w formie  kar umownych.</w:t>
      </w:r>
    </w:p>
    <w:p w:rsidR="005F5F0D" w:rsidRPr="005F5F0D" w:rsidRDefault="005F5F0D" w:rsidP="005F5F0D">
      <w:pPr>
        <w:pStyle w:val="Tekstpodstawowy"/>
      </w:pPr>
      <w:r w:rsidRPr="005F5F0D">
        <w:t>2. Zamawiający ma prawo żądać od Inspektora nadzoru następujących kar umownych:</w:t>
      </w:r>
    </w:p>
    <w:p w:rsidR="005F5F0D" w:rsidRPr="005F5F0D" w:rsidRDefault="005F5F0D" w:rsidP="005F5F0D">
      <w:pPr>
        <w:pStyle w:val="Tekstpodstawowy"/>
      </w:pPr>
      <w:r w:rsidRPr="005F5F0D">
        <w:t>a) w wysokości 0,2 % wynagrodzenia umownego brutto za opóźnienie  w przedłożeniu raportu, za każdy dzień  opóźnienia w stosunku do terminu określonego  w § 8 ust. 3 umowy,</w:t>
      </w:r>
    </w:p>
    <w:p w:rsidR="005F5F0D" w:rsidRPr="005F5F0D" w:rsidRDefault="005F5F0D" w:rsidP="005F5F0D">
      <w:pPr>
        <w:pStyle w:val="Tekstpodstawowy"/>
      </w:pPr>
      <w:r w:rsidRPr="005F5F0D">
        <w:t>b) w wysokości 0,2 % wynagrodzenia umownego brutto za opóźnienie w przedłożeniu raportu po jego uzupełnieniu za każdy dzień opóźnienia liczony od dnia wyznaczonego na przedłożenie poprawionego raportu,</w:t>
      </w:r>
    </w:p>
    <w:p w:rsidR="005F5F0D" w:rsidRPr="005F5F0D" w:rsidRDefault="005F5F0D" w:rsidP="005F5F0D">
      <w:pPr>
        <w:pStyle w:val="Tekstpodstawowy"/>
        <w:rPr>
          <w:b/>
        </w:rPr>
      </w:pPr>
      <w:r w:rsidRPr="005F5F0D">
        <w:t>c) w wysokości 0,2 % wynagrodzenia umownego brutto za brak potwierdzonej pismem obecności pobytu inspektora nadzoru na budowie w dzienniku modernizacji oświetlenia.</w:t>
      </w:r>
    </w:p>
    <w:p w:rsidR="005F5F0D" w:rsidRPr="005F5F0D" w:rsidRDefault="005F5F0D" w:rsidP="005F5F0D">
      <w:pPr>
        <w:pStyle w:val="Tekstpodstawowywcity21"/>
        <w:ind w:left="0"/>
        <w:rPr>
          <w:rFonts w:cs="Times New Roman"/>
          <w:b/>
          <w:szCs w:val="24"/>
        </w:rPr>
      </w:pPr>
      <w:r w:rsidRPr="005F5F0D">
        <w:rPr>
          <w:rFonts w:cs="Times New Roman"/>
          <w:szCs w:val="24"/>
        </w:rPr>
        <w:t>3.Zamawiający zastrzega sobie prawo do potrącenia należnej mu kary z należności przysługującej Wykonawcy względem Zamawiającego. W przypadku naliczenia kar umownych dla Wykonawcy, Zamawiający zastrzega sobie prawo do potrącenia ich z faktury/rachunku</w:t>
      </w:r>
      <w:r w:rsidRPr="005F5F0D">
        <w:rPr>
          <w:rFonts w:cs="Times New Roman"/>
          <w:szCs w:val="24"/>
          <w:vertAlign w:val="superscript"/>
        </w:rPr>
        <w:t>*)</w:t>
      </w:r>
      <w:r w:rsidRPr="005F5F0D">
        <w:rPr>
          <w:rFonts w:cs="Times New Roman"/>
          <w:szCs w:val="24"/>
        </w:rPr>
        <w:t>, a Wykonawca wyraża na to zgodę.</w:t>
      </w:r>
    </w:p>
    <w:p w:rsidR="005F5F0D" w:rsidRPr="005F5F0D" w:rsidRDefault="005F5F0D" w:rsidP="005F5F0D">
      <w:pPr>
        <w:pStyle w:val="Tekstpodstawowy"/>
      </w:pPr>
      <w:r w:rsidRPr="005F5F0D">
        <w:t>4</w:t>
      </w:r>
      <w:r w:rsidRPr="005F5F0D">
        <w:rPr>
          <w:color w:val="000000"/>
        </w:rPr>
        <w:t xml:space="preserve">.Wykonawca pokryje koszty usunięcia wad, jeżeli dokonał odbioru wadliwych robót </w:t>
      </w:r>
      <w:r w:rsidRPr="005F5F0D">
        <w:rPr>
          <w:color w:val="000000"/>
        </w:rPr>
        <w:br/>
        <w:t xml:space="preserve"> w terminie 60 dni licząc od dnia ich powstania lub nie wyegzekwuje </w:t>
      </w:r>
      <w:r w:rsidRPr="005F5F0D">
        <w:t>od wykonawcy robót budowlanych</w:t>
      </w:r>
      <w:r w:rsidRPr="005F5F0D">
        <w:rPr>
          <w:color w:val="FF0000"/>
        </w:rPr>
        <w:t xml:space="preserve"> </w:t>
      </w:r>
      <w:r w:rsidRPr="005F5F0D">
        <w:rPr>
          <w:color w:val="000000"/>
        </w:rPr>
        <w:t xml:space="preserve">ich usunięcia w tym  np. : </w:t>
      </w:r>
    </w:p>
    <w:p w:rsidR="005F5F0D" w:rsidRPr="005F5F0D" w:rsidRDefault="005F5F0D" w:rsidP="005F5F0D">
      <w:pPr>
        <w:pStyle w:val="Tekstpodstawowy"/>
        <w:ind w:left="-360" w:firstLine="360"/>
      </w:pPr>
      <w:r w:rsidRPr="005F5F0D">
        <w:t>4.1.   materiałów wbudowanych o gorszych parametrach niż przewidział Zamawiający,</w:t>
      </w:r>
    </w:p>
    <w:p w:rsidR="005F5F0D" w:rsidRPr="005F5F0D" w:rsidRDefault="005F5F0D" w:rsidP="005F5F0D">
      <w:pPr>
        <w:pStyle w:val="Tekstpodstawowy"/>
      </w:pPr>
      <w:r w:rsidRPr="005F5F0D">
        <w:t>4.2</w:t>
      </w:r>
      <w:r w:rsidRPr="005F5F0D">
        <w:rPr>
          <w:b/>
        </w:rPr>
        <w:t xml:space="preserve">. </w:t>
      </w:r>
      <w:r w:rsidRPr="005F5F0D">
        <w:t>materiałów wbudowanych w ilości  mniejszej niż zakłada dokumentacja na skutek samowolnej zmiany Wykonawcy.</w:t>
      </w:r>
    </w:p>
    <w:p w:rsidR="005F5F0D" w:rsidRPr="005F5F0D" w:rsidRDefault="005F5F0D" w:rsidP="005F5F0D">
      <w:pPr>
        <w:pStyle w:val="Tekstpodstawowywcity21"/>
        <w:ind w:left="0"/>
        <w:rPr>
          <w:rFonts w:cs="Times New Roman"/>
          <w:szCs w:val="24"/>
        </w:rPr>
      </w:pPr>
      <w:r w:rsidRPr="005F5F0D">
        <w:rPr>
          <w:rFonts w:cs="Times New Roman"/>
          <w:szCs w:val="24"/>
        </w:rPr>
        <w:t>5. W przypadku naliczenia kar umownych dla Wykonawcy, Zamawiający zastrzega sobie prawo do potrącenia ich z faktury/rachunku</w:t>
      </w:r>
      <w:r w:rsidRPr="005F5F0D">
        <w:rPr>
          <w:rFonts w:cs="Times New Roman"/>
          <w:szCs w:val="24"/>
          <w:vertAlign w:val="superscript"/>
        </w:rPr>
        <w:t>*)</w:t>
      </w:r>
      <w:r w:rsidRPr="005F5F0D">
        <w:rPr>
          <w:rFonts w:cs="Times New Roman"/>
          <w:szCs w:val="24"/>
        </w:rPr>
        <w:t>, a Wykonawca wyraża na to zgodę.</w:t>
      </w:r>
    </w:p>
    <w:p w:rsidR="005F5F0D" w:rsidRPr="005F5F0D" w:rsidRDefault="005F5F0D" w:rsidP="005F5F0D">
      <w:pPr>
        <w:pStyle w:val="Tekstpodstawowywcity21"/>
        <w:ind w:left="0"/>
        <w:rPr>
          <w:rFonts w:cs="Times New Roman"/>
          <w:szCs w:val="24"/>
        </w:rPr>
      </w:pPr>
      <w:r w:rsidRPr="005F5F0D">
        <w:rPr>
          <w:rFonts w:cs="Times New Roman"/>
          <w:szCs w:val="24"/>
        </w:rPr>
        <w:t>6. Zamawiający zastrzega sobie prawo dochodzenia odszkodowania na zasadach ogólnych, jeśli wysokość szkody przekroczy wysokość naliczonych kar umownych.</w:t>
      </w:r>
    </w:p>
    <w:p w:rsidR="005F5F0D" w:rsidRPr="005F5F0D" w:rsidRDefault="005F5F0D" w:rsidP="005F5F0D">
      <w:pPr>
        <w:pStyle w:val="Tekstpodstawowywcity21"/>
        <w:ind w:left="0"/>
        <w:rPr>
          <w:rFonts w:cs="Times New Roman"/>
          <w:szCs w:val="24"/>
        </w:rPr>
      </w:pPr>
    </w:p>
    <w:p w:rsidR="005F5F0D" w:rsidRPr="005F5F0D" w:rsidRDefault="005F5F0D" w:rsidP="005F5F0D">
      <w:pPr>
        <w:pStyle w:val="Tekstpodstawowy"/>
        <w:jc w:val="center"/>
        <w:rPr>
          <w:b/>
        </w:rPr>
      </w:pPr>
      <w:r w:rsidRPr="005F5F0D">
        <w:rPr>
          <w:b/>
        </w:rPr>
        <w:t>§ 11.</w:t>
      </w:r>
    </w:p>
    <w:p w:rsidR="005F5F0D" w:rsidRPr="005F5F0D" w:rsidRDefault="005F5F0D" w:rsidP="005F5F0D">
      <w:pPr>
        <w:pStyle w:val="Tekstpodstawowy"/>
        <w:rPr>
          <w:b/>
        </w:rPr>
      </w:pPr>
      <w:r w:rsidRPr="005F5F0D">
        <w:t xml:space="preserve">Integralną częścią umowy są dokumenty dotyczące zaproszenia do składania ofert w celu,  oferta Inspektora z załącznikami.  </w:t>
      </w:r>
    </w:p>
    <w:p w:rsidR="005F5F0D" w:rsidRPr="005F5F0D" w:rsidRDefault="005F5F0D" w:rsidP="005F5F0D">
      <w:pPr>
        <w:pStyle w:val="Tekstpodstawowy"/>
        <w:jc w:val="center"/>
        <w:rPr>
          <w:b/>
        </w:rPr>
      </w:pPr>
      <w:r w:rsidRPr="005F5F0D">
        <w:rPr>
          <w:b/>
        </w:rPr>
        <w:t>§ 12</w:t>
      </w:r>
    </w:p>
    <w:p w:rsidR="005F5F0D" w:rsidRPr="005F5F0D" w:rsidRDefault="005F5F0D" w:rsidP="005F5F0D">
      <w:pPr>
        <w:pStyle w:val="Tekstpodstawowy"/>
        <w:rPr>
          <w:b/>
        </w:rPr>
      </w:pPr>
      <w:r w:rsidRPr="005F5F0D">
        <w:t xml:space="preserve">W zakresie odpowiedzialności odszkodowawczej w związku z niewykonaniem lub nienależytym wykonaniem obowiązków umownych, stronom przysługują uprawnienia przewidziane w kodeksie cywilnym. </w:t>
      </w:r>
    </w:p>
    <w:p w:rsidR="005F5F0D" w:rsidRPr="005F5F0D" w:rsidRDefault="005F5F0D" w:rsidP="005F5F0D">
      <w:pPr>
        <w:pStyle w:val="Tekstpodstawowy"/>
        <w:jc w:val="center"/>
        <w:rPr>
          <w:b/>
        </w:rPr>
      </w:pPr>
      <w:r w:rsidRPr="005F5F0D">
        <w:rPr>
          <w:b/>
        </w:rPr>
        <w:t>§ 13</w:t>
      </w:r>
    </w:p>
    <w:p w:rsidR="005F5F0D" w:rsidRPr="005F5F0D" w:rsidRDefault="005F5F0D" w:rsidP="005F5F0D">
      <w:pPr>
        <w:pStyle w:val="Tekstpodstawowy"/>
        <w:rPr>
          <w:b/>
        </w:rPr>
      </w:pPr>
      <w:r w:rsidRPr="005F5F0D">
        <w:t>W sprawach nieuregulowanych nin. umową mają zastosowanie przepisy Prawa Budowlanego, Kodeksu cywilnego oraz wydane na ich podstawie przepisy wykonawcze.</w:t>
      </w:r>
    </w:p>
    <w:p w:rsidR="005F5F0D" w:rsidRPr="005F5F0D" w:rsidRDefault="005F5F0D" w:rsidP="005F5F0D">
      <w:pPr>
        <w:pStyle w:val="Tekstpodstawowy"/>
        <w:jc w:val="center"/>
      </w:pPr>
      <w:r w:rsidRPr="005F5F0D">
        <w:rPr>
          <w:b/>
        </w:rPr>
        <w:t>§ 14</w:t>
      </w:r>
    </w:p>
    <w:p w:rsidR="00D96EB8" w:rsidRDefault="005F5F0D" w:rsidP="005F5F0D">
      <w:pPr>
        <w:pStyle w:val="Tekstpodstawowy"/>
      </w:pPr>
      <w:r w:rsidRPr="005F5F0D">
        <w:t>Wszelkie zmiany i uzupełnienia umowy wymagają formy  dwustronnego pisemnego aneksu, pod rygorem nieważności.</w:t>
      </w:r>
    </w:p>
    <w:p w:rsidR="005F5F0D" w:rsidRPr="005F5F0D" w:rsidRDefault="005F5F0D" w:rsidP="005F5F0D">
      <w:pPr>
        <w:pStyle w:val="Tekstpodstawowy"/>
        <w:jc w:val="center"/>
        <w:rPr>
          <w:b/>
        </w:rPr>
      </w:pPr>
      <w:r w:rsidRPr="005F5F0D">
        <w:rPr>
          <w:b/>
        </w:rPr>
        <w:t>§ 15</w:t>
      </w:r>
    </w:p>
    <w:p w:rsidR="005F5F0D" w:rsidRPr="005F5F0D" w:rsidRDefault="005F5F0D" w:rsidP="005F5F0D">
      <w:pPr>
        <w:pStyle w:val="Tekstpodstawowy"/>
        <w:rPr>
          <w:b/>
        </w:rPr>
      </w:pPr>
      <w:r w:rsidRPr="005F5F0D">
        <w:t>Wszelkie spory wynikłe na tle niniejszej umowy będzie rozstrzygał sąd właściwy dla siedziby Zamawiającego.</w:t>
      </w:r>
    </w:p>
    <w:p w:rsidR="005F5F0D" w:rsidRPr="005F5F0D" w:rsidRDefault="005F5F0D" w:rsidP="005F5F0D">
      <w:pPr>
        <w:pStyle w:val="Tekstpodstawowy"/>
        <w:jc w:val="center"/>
      </w:pPr>
      <w:r w:rsidRPr="005F5F0D">
        <w:rPr>
          <w:b/>
        </w:rPr>
        <w:t>§ 16</w:t>
      </w:r>
    </w:p>
    <w:p w:rsidR="005F5F0D" w:rsidRPr="005F5F0D" w:rsidRDefault="005F5F0D" w:rsidP="005F5F0D">
      <w:pPr>
        <w:pStyle w:val="Tekstpodstawowy"/>
      </w:pPr>
      <w:r w:rsidRPr="005F5F0D">
        <w:t>Umowę sporządzono w trzech jednobrzmiących egzemplarzach, dwa egzemplarze dla Zamawiającego i jeden dla Wykonawcy.</w:t>
      </w:r>
    </w:p>
    <w:p w:rsidR="005F5F0D" w:rsidRPr="005F5F0D" w:rsidRDefault="005F5F0D" w:rsidP="005F5F0D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</w:p>
    <w:p w:rsidR="005F5F0D" w:rsidRPr="00D96EB8" w:rsidRDefault="005F5F0D" w:rsidP="00D96EB8">
      <w:pPr>
        <w:pStyle w:val="Nagwek2"/>
        <w:keepLines w:val="0"/>
        <w:tabs>
          <w:tab w:val="num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F0D" w:rsidRPr="005F5F0D" w:rsidRDefault="005F5F0D" w:rsidP="005F5F0D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5F0D" w:rsidRPr="005F5F0D" w:rsidRDefault="005F5F0D" w:rsidP="005F5F0D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</w:p>
    <w:p w:rsidR="005F5F0D" w:rsidRPr="005F5F0D" w:rsidRDefault="005F5F0D" w:rsidP="005F5F0D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</w:p>
    <w:p w:rsidR="005F5F0D" w:rsidRPr="005F5F0D" w:rsidRDefault="005F5F0D" w:rsidP="005F5F0D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</w:p>
    <w:p w:rsidR="005F5F0D" w:rsidRPr="005F5F0D" w:rsidRDefault="005F5F0D" w:rsidP="005F5F0D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  <w:r w:rsidRPr="00D96EB8">
        <w:rPr>
          <w:rFonts w:ascii="Times New Roman" w:hAnsi="Times New Roman" w:cs="Times New Roman"/>
          <w:color w:val="auto"/>
          <w:sz w:val="24"/>
          <w:szCs w:val="24"/>
        </w:rPr>
        <w:t xml:space="preserve">ZAMAWIAJĄCY:      </w:t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</w:t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</w:t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WYKONAWCA</w:t>
      </w:r>
      <w:r w:rsidRPr="00D96EB8">
        <w:rPr>
          <w:rFonts w:ascii="Times New Roman" w:hAnsi="Times New Roman" w:cs="Times New Roman"/>
          <w:sz w:val="24"/>
          <w:szCs w:val="24"/>
        </w:rPr>
        <w:t>:</w:t>
      </w:r>
      <w:r w:rsidRPr="005F5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0D" w:rsidRPr="005F5F0D" w:rsidRDefault="005F5F0D" w:rsidP="005F5F0D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5F5F0D" w:rsidRPr="005F5F0D" w:rsidRDefault="005F5F0D" w:rsidP="005F5F0D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5F5F0D" w:rsidRPr="005F5F0D" w:rsidRDefault="005F5F0D" w:rsidP="005F5F0D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5F5F0D" w:rsidRPr="005F5F0D" w:rsidRDefault="005F5F0D" w:rsidP="005F5F0D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5F5F0D" w:rsidRPr="005F5F0D" w:rsidRDefault="005F5F0D" w:rsidP="005F5F0D">
      <w:pPr>
        <w:rPr>
          <w:rFonts w:ascii="Times New Roman" w:hAnsi="Times New Roman" w:cs="Times New Roman"/>
          <w:sz w:val="24"/>
          <w:szCs w:val="24"/>
        </w:rPr>
      </w:pPr>
    </w:p>
    <w:p w:rsidR="002539E8" w:rsidRDefault="002539E8" w:rsidP="002539E8">
      <w:pPr>
        <w:pStyle w:val="Bezodstpw"/>
        <w:rPr>
          <w:rFonts w:ascii="Times New Roman" w:hAnsi="Times New Roman"/>
          <w:sz w:val="24"/>
          <w:szCs w:val="24"/>
        </w:rPr>
      </w:pPr>
    </w:p>
    <w:p w:rsidR="0024655F" w:rsidRDefault="0024655F" w:rsidP="002539E8">
      <w:pPr>
        <w:pStyle w:val="Bezodstpw"/>
        <w:rPr>
          <w:rFonts w:ascii="Times New Roman" w:hAnsi="Times New Roman"/>
          <w:sz w:val="24"/>
          <w:szCs w:val="24"/>
        </w:rPr>
      </w:pPr>
    </w:p>
    <w:p w:rsidR="0024655F" w:rsidRDefault="0024655F" w:rsidP="002539E8">
      <w:pPr>
        <w:pStyle w:val="Bezodstpw"/>
        <w:rPr>
          <w:rFonts w:ascii="Times New Roman" w:hAnsi="Times New Roman"/>
          <w:sz w:val="24"/>
          <w:szCs w:val="24"/>
        </w:rPr>
      </w:pPr>
    </w:p>
    <w:p w:rsidR="0024655F" w:rsidRDefault="0024655F" w:rsidP="002539E8">
      <w:pPr>
        <w:pStyle w:val="Bezodstpw"/>
        <w:rPr>
          <w:rFonts w:ascii="Times New Roman" w:hAnsi="Times New Roman"/>
          <w:sz w:val="24"/>
          <w:szCs w:val="24"/>
        </w:rPr>
      </w:pPr>
    </w:p>
    <w:p w:rsidR="0024655F" w:rsidRDefault="0024655F" w:rsidP="002539E8">
      <w:pPr>
        <w:pStyle w:val="Bezodstpw"/>
        <w:rPr>
          <w:rFonts w:ascii="Times New Roman" w:hAnsi="Times New Roman"/>
          <w:sz w:val="24"/>
          <w:szCs w:val="24"/>
        </w:rPr>
      </w:pPr>
    </w:p>
    <w:p w:rsidR="0024655F" w:rsidRDefault="0024655F" w:rsidP="002539E8">
      <w:pPr>
        <w:pStyle w:val="Bezodstpw"/>
        <w:rPr>
          <w:rFonts w:ascii="Times New Roman" w:hAnsi="Times New Roman"/>
          <w:sz w:val="24"/>
          <w:szCs w:val="24"/>
        </w:rPr>
      </w:pPr>
    </w:p>
    <w:p w:rsidR="0024655F" w:rsidRPr="0024655F" w:rsidRDefault="0024655F" w:rsidP="002539E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– niepotrzebne skreslić</w:t>
      </w:r>
    </w:p>
    <w:sectPr w:rsidR="0024655F" w:rsidRPr="0024655F" w:rsidSect="00201DE3">
      <w:headerReference w:type="default" r:id="rId7"/>
      <w:footerReference w:type="default" r:id="rId8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B1" w:rsidRDefault="00CE30B1" w:rsidP="009162C0">
      <w:pPr>
        <w:spacing w:after="0" w:line="240" w:lineRule="auto"/>
      </w:pPr>
      <w:r>
        <w:separator/>
      </w:r>
    </w:p>
  </w:endnote>
  <w:endnote w:type="continuationSeparator" w:id="0">
    <w:p w:rsidR="00CE30B1" w:rsidRDefault="00CE30B1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7241"/>
      <w:docPartObj>
        <w:docPartGallery w:val="Page Numbers (Bottom of Page)"/>
        <w:docPartUnique/>
      </w:docPartObj>
    </w:sdtPr>
    <w:sdtContent>
      <w:p w:rsidR="00D96EB8" w:rsidRDefault="00D238D0">
        <w:pPr>
          <w:pStyle w:val="Stopka"/>
          <w:jc w:val="center"/>
        </w:pPr>
        <w:fldSimple w:instr=" PAGE   \* MERGEFORMAT ">
          <w:r w:rsidR="005266E2">
            <w:rPr>
              <w:noProof/>
            </w:rPr>
            <w:t>3</w:t>
          </w:r>
        </w:fldSimple>
      </w:p>
    </w:sdtContent>
  </w:sdt>
  <w:p w:rsidR="00D96EB8" w:rsidRDefault="00D96E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B1" w:rsidRDefault="00CE30B1" w:rsidP="009162C0">
      <w:pPr>
        <w:spacing w:after="0" w:line="240" w:lineRule="auto"/>
      </w:pPr>
      <w:r>
        <w:separator/>
      </w:r>
    </w:p>
  </w:footnote>
  <w:footnote w:type="continuationSeparator" w:id="0">
    <w:p w:rsidR="00CE30B1" w:rsidRDefault="00CE30B1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4A0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:rsidR="009162C0" w:rsidRPr="00F5091B" w:rsidRDefault="009162C0" w:rsidP="009162C0"/>
      </w:tc>
      <w:tc>
        <w:tcPr>
          <w:tcW w:w="2031" w:type="dxa"/>
        </w:tcPr>
        <w:p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:rsidR="009162C0" w:rsidRPr="00F5091B" w:rsidRDefault="009162C0" w:rsidP="009162C0">
          <w:pPr>
            <w:jc w:val="right"/>
          </w:pPr>
        </w:p>
      </w:tc>
    </w:tr>
    <w:tr w:rsidR="009162C0" w:rsidRPr="00D36A5B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512"/>
            <w:gridCol w:w="2913"/>
            <w:gridCol w:w="1950"/>
            <w:gridCol w:w="2934"/>
          </w:tblGrid>
          <w:tr w:rsidR="009162C0" w:rsidRPr="00D36A5B" w:rsidTr="00594579">
            <w:trPr>
              <w:trHeight w:val="701"/>
            </w:trPr>
            <w:tc>
              <w:tcPr>
                <w:tcW w:w="1218" w:type="pct"/>
                <w:hideMark/>
              </w:tcPr>
              <w:p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162C0" w:rsidRDefault="009162C0" w:rsidP="00201D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AC2A0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6E3AF5"/>
    <w:multiLevelType w:val="multilevel"/>
    <w:tmpl w:val="ECA0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00FD6"/>
    <w:multiLevelType w:val="multilevel"/>
    <w:tmpl w:val="7AF8E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4">
    <w:nsid w:val="2DB0759B"/>
    <w:multiLevelType w:val="hybridMultilevel"/>
    <w:tmpl w:val="28D49008"/>
    <w:lvl w:ilvl="0" w:tplc="1C8A3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121A2"/>
    <w:multiLevelType w:val="hybridMultilevel"/>
    <w:tmpl w:val="F1F01B22"/>
    <w:lvl w:ilvl="0" w:tplc="40963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7">
    <w:nsid w:val="706F3226"/>
    <w:multiLevelType w:val="multilevel"/>
    <w:tmpl w:val="A9FCAB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A"/>
    <w:rsid w:val="00063EDE"/>
    <w:rsid w:val="00064AF3"/>
    <w:rsid w:val="001000E4"/>
    <w:rsid w:val="0016696A"/>
    <w:rsid w:val="00172FDA"/>
    <w:rsid w:val="00180607"/>
    <w:rsid w:val="001963F3"/>
    <w:rsid w:val="001C3173"/>
    <w:rsid w:val="001E33AC"/>
    <w:rsid w:val="001F2245"/>
    <w:rsid w:val="00201DE3"/>
    <w:rsid w:val="0024655F"/>
    <w:rsid w:val="002539E8"/>
    <w:rsid w:val="00292600"/>
    <w:rsid w:val="002929C4"/>
    <w:rsid w:val="002B60AF"/>
    <w:rsid w:val="002C7072"/>
    <w:rsid w:val="002E19B9"/>
    <w:rsid w:val="002F0D51"/>
    <w:rsid w:val="00387D4C"/>
    <w:rsid w:val="003A1673"/>
    <w:rsid w:val="003D2EDB"/>
    <w:rsid w:val="003E148F"/>
    <w:rsid w:val="003F3F1B"/>
    <w:rsid w:val="004737A6"/>
    <w:rsid w:val="004803C9"/>
    <w:rsid w:val="004B4DDD"/>
    <w:rsid w:val="005266E2"/>
    <w:rsid w:val="005B6930"/>
    <w:rsid w:val="005F5F0D"/>
    <w:rsid w:val="005F7375"/>
    <w:rsid w:val="006323DD"/>
    <w:rsid w:val="00692858"/>
    <w:rsid w:val="006A2D20"/>
    <w:rsid w:val="006C18FF"/>
    <w:rsid w:val="006C3C02"/>
    <w:rsid w:val="007155BF"/>
    <w:rsid w:val="007E7CDB"/>
    <w:rsid w:val="00801A46"/>
    <w:rsid w:val="008A769E"/>
    <w:rsid w:val="008C64D1"/>
    <w:rsid w:val="009162C0"/>
    <w:rsid w:val="00940089"/>
    <w:rsid w:val="00947F97"/>
    <w:rsid w:val="0096470C"/>
    <w:rsid w:val="009755DA"/>
    <w:rsid w:val="0099476A"/>
    <w:rsid w:val="009D6E41"/>
    <w:rsid w:val="00A04002"/>
    <w:rsid w:val="00A25F29"/>
    <w:rsid w:val="00A57678"/>
    <w:rsid w:val="00B749E5"/>
    <w:rsid w:val="00C03322"/>
    <w:rsid w:val="00C25493"/>
    <w:rsid w:val="00C443F7"/>
    <w:rsid w:val="00C63378"/>
    <w:rsid w:val="00CE30B1"/>
    <w:rsid w:val="00D166D3"/>
    <w:rsid w:val="00D238D0"/>
    <w:rsid w:val="00D96EB8"/>
    <w:rsid w:val="00DC130E"/>
    <w:rsid w:val="00E2674B"/>
    <w:rsid w:val="00E84720"/>
    <w:rsid w:val="00E92B66"/>
    <w:rsid w:val="00EC6C1D"/>
    <w:rsid w:val="00ED137D"/>
    <w:rsid w:val="00EE1AA7"/>
    <w:rsid w:val="00EF02D5"/>
    <w:rsid w:val="00F44409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5F5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5F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rsid w:val="005F5F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5F0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5F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5F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F5F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5F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F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5F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F5F0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F5F0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5F5F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M47">
    <w:name w:val="CM47"/>
    <w:basedOn w:val="Default"/>
    <w:next w:val="Default"/>
    <w:rsid w:val="005F5F0D"/>
    <w:pPr>
      <w:spacing w:after="280"/>
    </w:pPr>
    <w:rPr>
      <w:color w:val="auto"/>
    </w:rPr>
  </w:style>
  <w:style w:type="paragraph" w:customStyle="1" w:styleId="CM57">
    <w:name w:val="CM57"/>
    <w:basedOn w:val="Normalny"/>
    <w:next w:val="Normalny"/>
    <w:rsid w:val="005F5F0D"/>
    <w:pPr>
      <w:widowControl w:val="0"/>
      <w:suppressAutoHyphens/>
      <w:autoSpaceDE w:val="0"/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F5F0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5F5F0D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1821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michal</cp:lastModifiedBy>
  <cp:revision>17</cp:revision>
  <cp:lastPrinted>2018-10-26T07:27:00Z</cp:lastPrinted>
  <dcterms:created xsi:type="dcterms:W3CDTF">2019-03-11T10:54:00Z</dcterms:created>
  <dcterms:modified xsi:type="dcterms:W3CDTF">2019-03-12T12:18:00Z</dcterms:modified>
</cp:coreProperties>
</file>