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29001D" w:rsidRDefault="0029001D" w:rsidP="00161113">
      <w:pPr>
        <w:pStyle w:val="Standard"/>
        <w:jc w:val="right"/>
        <w:rPr>
          <w:rFonts w:ascii="Times New Roman" w:hAnsi="Times New Roman" w:cs="Times New Roman"/>
          <w:bCs/>
        </w:rPr>
      </w:pPr>
      <w:r w:rsidRPr="0029001D">
        <w:rPr>
          <w:rFonts w:ascii="Times New Roman" w:hAnsi="Times New Roman" w:cs="Times New Roman"/>
          <w:bCs/>
        </w:rPr>
        <w:t>Zał.</w:t>
      </w:r>
      <w:r w:rsidR="0086043A" w:rsidRPr="0029001D">
        <w:rPr>
          <w:rFonts w:ascii="Times New Roman" w:hAnsi="Times New Roman" w:cs="Times New Roman"/>
          <w:bCs/>
        </w:rPr>
        <w:t xml:space="preserve"> nr 4</w:t>
      </w:r>
      <w:r w:rsidR="00D83243" w:rsidRPr="0029001D">
        <w:rPr>
          <w:rFonts w:ascii="Times New Roman" w:hAnsi="Times New Roman" w:cs="Times New Roman"/>
          <w:bCs/>
        </w:rPr>
        <w:t xml:space="preserve"> </w:t>
      </w:r>
      <w:r w:rsidR="00097BFE" w:rsidRPr="0029001D">
        <w:rPr>
          <w:rFonts w:ascii="Times New Roman" w:hAnsi="Times New Roman" w:cs="Times New Roman"/>
          <w:bCs/>
        </w:rPr>
        <w:t xml:space="preserve">- </w:t>
      </w:r>
      <w:r w:rsidR="001978A6" w:rsidRPr="0029001D">
        <w:rPr>
          <w:rFonts w:ascii="Times New Roman" w:hAnsi="Times New Roman" w:cs="Times New Roman"/>
          <w:bCs/>
        </w:rPr>
        <w:t>p</w:t>
      </w:r>
      <w:r w:rsidR="00D83243" w:rsidRPr="0029001D">
        <w:rPr>
          <w:rFonts w:ascii="Times New Roman" w:hAnsi="Times New Roman" w:cs="Times New Roman"/>
          <w:bCs/>
        </w:rPr>
        <w:t>rojekt umowy</w:t>
      </w:r>
    </w:p>
    <w:p w:rsidR="006C3B3B" w:rsidRPr="0029001D" w:rsidRDefault="006C3B3B" w:rsidP="00BA2B2D">
      <w:pPr>
        <w:spacing w:line="360" w:lineRule="auto"/>
        <w:jc w:val="center"/>
        <w:rPr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7320F0">
      <w:pPr>
        <w:spacing w:line="276" w:lineRule="auto"/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 xml:space="preserve">zwaną w dalszej treści umowy </w:t>
      </w:r>
      <w:r w:rsidR="00D83243" w:rsidRPr="0029001D">
        <w:rPr>
          <w:b/>
        </w:rPr>
        <w:t>„Zamawiającym"</w:t>
      </w:r>
      <w:r w:rsidR="00D83243">
        <w:t xml:space="preserve"> </w:t>
      </w:r>
    </w:p>
    <w:p w:rsidR="00D83243" w:rsidRDefault="001978A6" w:rsidP="007320F0">
      <w:pPr>
        <w:spacing w:line="276" w:lineRule="auto"/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7320F0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7320F0">
      <w:pPr>
        <w:spacing w:line="276" w:lineRule="auto"/>
        <w:jc w:val="both"/>
      </w:pPr>
      <w:r w:rsidRPr="000649A2">
        <w:t xml:space="preserve">zwanym w dalszej treści umowy </w:t>
      </w:r>
      <w:r w:rsidRPr="0029001D">
        <w:rPr>
          <w:b/>
        </w:rPr>
        <w:t>„Wykonawcą",</w:t>
      </w:r>
    </w:p>
    <w:p w:rsidR="007133D2" w:rsidRDefault="007133D2" w:rsidP="007320F0">
      <w:pPr>
        <w:spacing w:line="276" w:lineRule="auto"/>
        <w:jc w:val="both"/>
      </w:pPr>
      <w:r>
        <w:t>W</w:t>
      </w:r>
      <w:r w:rsidRPr="00BA1917">
        <w:t xml:space="preserve"> wyniku dokonania wyboru najkorzystniejszej oferty, w postępowaniu o u</w:t>
      </w:r>
      <w:r w:rsidR="0029001D">
        <w:t>dzielenie zamówienia, prowadzonego</w:t>
      </w:r>
      <w:r w:rsidRPr="00BA1917">
        <w:t xml:space="preserve"> w trybie</w:t>
      </w:r>
      <w:r>
        <w:t xml:space="preserve"> zapytania ofertowego -</w:t>
      </w:r>
      <w:r w:rsidR="0029001D">
        <w:t xml:space="preserve"> zamówienie</w:t>
      </w:r>
      <w:r w:rsidR="0029001D">
        <w:t xml:space="preserve"> </w:t>
      </w:r>
      <w:r w:rsidR="0029001D">
        <w:br/>
        <w:t>w</w:t>
      </w:r>
      <w:r w:rsidR="0029001D" w:rsidRPr="00A46103">
        <w:t xml:space="preserve"> oparciu o art. 2 pkt. 1 ppkt.1 ustawy</w:t>
      </w:r>
      <w:r w:rsidR="0029001D">
        <w:t xml:space="preserve"> </w:t>
      </w:r>
      <w:r w:rsidR="0029001D" w:rsidRPr="00A46103">
        <w:t xml:space="preserve">z dnia 11 września 2019 r. - Prawo zamówień publicznych </w:t>
      </w:r>
      <w:r w:rsidR="0029001D">
        <w:t>(Dz.U. 2019 poz. 2019)</w:t>
      </w:r>
      <w:r w:rsidR="0029001D" w:rsidRPr="00A46103">
        <w:t xml:space="preserve"> o wartości</w:t>
      </w:r>
      <w:r w:rsidR="0029001D">
        <w:t xml:space="preserve"> szacunkowej</w:t>
      </w:r>
      <w:r w:rsidR="0029001D" w:rsidRPr="00A46103">
        <w:t xml:space="preserve"> nie przekraczającej 130 000 zł</w:t>
      </w:r>
      <w:r w:rsidR="0029001D" w:rsidRPr="0075495A">
        <w:rPr>
          <w:b/>
          <w:i/>
        </w:rPr>
        <w:t xml:space="preserve"> </w:t>
      </w:r>
      <w:r w:rsidR="0029001D">
        <w:t xml:space="preserve"> </w:t>
      </w:r>
    </w:p>
    <w:p w:rsidR="006C3B3B" w:rsidRDefault="006C3B3B" w:rsidP="007320F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0" w:name="_GoBack"/>
      <w:bookmarkEnd w:id="0"/>
    </w:p>
    <w:p w:rsidR="007133D2" w:rsidRDefault="007133D2" w:rsidP="00E564E2">
      <w:pPr>
        <w:autoSpaceDE w:val="0"/>
        <w:autoSpaceDN w:val="0"/>
        <w:adjustRightInd w:val="0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Default="00001106" w:rsidP="007320F0">
      <w:pPr>
        <w:spacing w:line="276" w:lineRule="auto"/>
        <w:ind w:left="284" w:hanging="284"/>
        <w:jc w:val="both"/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 xml:space="preserve">pn.: </w:t>
      </w:r>
      <w:r w:rsidR="000D6F10">
        <w:rPr>
          <w:b/>
        </w:rPr>
        <w:t>„W</w:t>
      </w:r>
      <w:r w:rsidR="000D6F10" w:rsidRPr="009E5587">
        <w:rPr>
          <w:b/>
        </w:rPr>
        <w:t>ykonanie</w:t>
      </w:r>
      <w:r w:rsidR="000D6F10">
        <w:rPr>
          <w:b/>
        </w:rPr>
        <w:t xml:space="preserve"> izolacji ścian piwnic części budynku Zespołu Placówek Oświatowych </w:t>
      </w:r>
      <w:r w:rsidR="000D6F10">
        <w:rPr>
          <w:b/>
        </w:rPr>
        <w:br/>
        <w:t>w Wąchocku wraz z robotami towarzyszącymi”</w:t>
      </w:r>
      <w:r w:rsidR="007133D2" w:rsidRPr="0070605A">
        <w:rPr>
          <w:b/>
        </w:rPr>
        <w:t xml:space="preserve">,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7320F0">
      <w:pPr>
        <w:spacing w:line="276" w:lineRule="auto"/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7320F0">
      <w:pPr>
        <w:spacing w:line="276" w:lineRule="auto"/>
        <w:jc w:val="center"/>
        <w:rPr>
          <w:b/>
        </w:rPr>
      </w:pPr>
      <w:r w:rsidRPr="000649A2">
        <w:rPr>
          <w:b/>
        </w:rPr>
        <w:t>§ 2.</w:t>
      </w:r>
    </w:p>
    <w:p w:rsidR="008C2240" w:rsidRPr="00911573" w:rsidRDefault="009F52D5" w:rsidP="007320F0">
      <w:pPr>
        <w:spacing w:line="276" w:lineRule="auto"/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7320F0">
      <w:pPr>
        <w:tabs>
          <w:tab w:val="left" w:pos="-5103"/>
        </w:tabs>
        <w:spacing w:line="276" w:lineRule="auto"/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>4.</w:t>
      </w:r>
      <w:r w:rsidR="003722D1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7320F0">
      <w:pPr>
        <w:spacing w:line="276" w:lineRule="auto"/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="000D6F10">
        <w:t xml:space="preserve"> (terenu robót)</w:t>
      </w:r>
      <w:r w:rsidRPr="000649A2">
        <w:t>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lastRenderedPageBreak/>
        <w:t>Organizacja miejsca wykonywania robót objętych umową wraz z zapleczem leży po stronie Wykonawcy.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t>Wykonawca ponosi odpowiedzialność za szkody, które mogą wyniknąć w związku</w:t>
      </w:r>
      <w:r w:rsidR="00A151F7">
        <w:t xml:space="preserve"> </w:t>
      </w:r>
      <w:r w:rsidR="007320F0">
        <w:br/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="007320F0">
        <w:br/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5.</w:t>
      </w:r>
    </w:p>
    <w:p w:rsidR="00001106" w:rsidRPr="00E96385" w:rsidRDefault="00001106" w:rsidP="007320F0">
      <w:pPr>
        <w:numPr>
          <w:ilvl w:val="0"/>
          <w:numId w:val="16"/>
        </w:numPr>
        <w:spacing w:line="276" w:lineRule="auto"/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732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891D8A" w:rsidRDefault="00D83243" w:rsidP="007320F0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891D8A">
        <w:rPr>
          <w:color w:val="000000" w:themeColor="text1"/>
        </w:rPr>
        <w:t xml:space="preserve">Za wykonanie przedmiotu umowy </w:t>
      </w:r>
      <w:r w:rsidR="008C2240" w:rsidRPr="00891D8A">
        <w:rPr>
          <w:color w:val="000000" w:themeColor="text1"/>
        </w:rPr>
        <w:t xml:space="preserve">Wykonawca otrzyma wynagrodzenie </w:t>
      </w:r>
      <w:r w:rsidRPr="00891D8A">
        <w:rPr>
          <w:color w:val="000000" w:themeColor="text1"/>
        </w:rPr>
        <w:t xml:space="preserve">w wysokości </w:t>
      </w:r>
      <w:r w:rsidR="00DF212B" w:rsidRPr="00891D8A">
        <w:rPr>
          <w:color w:val="000000" w:themeColor="text1"/>
        </w:rPr>
        <w:t>…………</w:t>
      </w:r>
      <w:r w:rsidRPr="00891D8A">
        <w:rPr>
          <w:color w:val="000000" w:themeColor="text1"/>
        </w:rPr>
        <w:t xml:space="preserve"> zł (słownie: </w:t>
      </w:r>
      <w:r w:rsidR="00DF212B" w:rsidRPr="00891D8A">
        <w:rPr>
          <w:color w:val="000000" w:themeColor="text1"/>
        </w:rPr>
        <w:t>………</w:t>
      </w:r>
      <w:r w:rsidR="008C2240" w:rsidRPr="00891D8A">
        <w:rPr>
          <w:color w:val="000000" w:themeColor="text1"/>
        </w:rPr>
        <w:t>…………….</w:t>
      </w:r>
      <w:r w:rsidR="00DF212B" w:rsidRPr="00891D8A">
        <w:rPr>
          <w:color w:val="000000" w:themeColor="text1"/>
        </w:rPr>
        <w:t>……</w:t>
      </w:r>
      <w:r w:rsidRPr="00891D8A">
        <w:rPr>
          <w:color w:val="000000" w:themeColor="text1"/>
        </w:rPr>
        <w:t>) brutto</w:t>
      </w:r>
      <w:r w:rsidR="00DF212B" w:rsidRPr="00891D8A">
        <w:rPr>
          <w:color w:val="000000" w:themeColor="text1"/>
        </w:rPr>
        <w:t xml:space="preserve"> w tym </w:t>
      </w:r>
      <w:r w:rsidR="008C2240" w:rsidRPr="00891D8A">
        <w:rPr>
          <w:color w:val="000000" w:themeColor="text1"/>
        </w:rPr>
        <w:t>………</w:t>
      </w:r>
      <w:r w:rsidR="00DF212B" w:rsidRPr="00891D8A">
        <w:rPr>
          <w:color w:val="000000" w:themeColor="text1"/>
        </w:rPr>
        <w:t>…..</w:t>
      </w:r>
      <w:r w:rsidRPr="00891D8A">
        <w:rPr>
          <w:color w:val="000000" w:themeColor="text1"/>
        </w:rPr>
        <w:t xml:space="preserve"> podatku VAT.</w:t>
      </w:r>
    </w:p>
    <w:p w:rsidR="00891D8A" w:rsidRDefault="00891D8A" w:rsidP="00891D8A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60"/>
        <w:ind w:left="284" w:hanging="284"/>
        <w:contextualSpacing w:val="0"/>
        <w:jc w:val="both"/>
        <w:rPr>
          <w:b/>
        </w:rPr>
      </w:pPr>
      <w:r w:rsidRPr="00891D8A">
        <w:rPr>
          <w:b/>
        </w:rPr>
        <w:t>Strony ustalają, że wynagrodzenie określone w ust. 1 jest wynagrodzeniem rozliczanym kosztorysowo i nie może być traktowane jako ostateczne.</w:t>
      </w:r>
    </w:p>
    <w:p w:rsidR="00891D8A" w:rsidRDefault="00891D8A" w:rsidP="00891D8A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</w:pPr>
      <w:r w:rsidRPr="00891D8A">
        <w:t xml:space="preserve">Wartość wykonanych robót będzie obliczana na podstawie kosztorysu powykonawczego, </w:t>
      </w:r>
      <w:r w:rsidRPr="00891D8A">
        <w:br/>
        <w:t xml:space="preserve">wg poniższych zasad: </w:t>
      </w:r>
    </w:p>
    <w:p w:rsidR="000B49BC" w:rsidRDefault="00E817A8" w:rsidP="00E817A8">
      <w:pPr>
        <w:pStyle w:val="Akapitzlist"/>
        <w:numPr>
          <w:ilvl w:val="0"/>
          <w:numId w:val="26"/>
        </w:numPr>
        <w:spacing w:after="60" w:line="276" w:lineRule="auto"/>
        <w:contextualSpacing w:val="0"/>
        <w:jc w:val="both"/>
      </w:pPr>
      <w:r w:rsidRPr="00E817A8">
        <w:t>ceny jednostkowe robó</w:t>
      </w:r>
      <w:r w:rsidR="00BE5E07">
        <w:t>t będą przyjmowane z kosztorysie ofertowym</w:t>
      </w:r>
      <w:r w:rsidRPr="00E817A8">
        <w:t xml:space="preserve">, a ilości wykonanych </w:t>
      </w:r>
      <w:r w:rsidR="00BE5E07">
        <w:t>w tym okresie robót – z </w:t>
      </w:r>
      <w:r w:rsidRPr="00E817A8">
        <w:t>obmiaru; jednak w ogólnym rozliczeniu (w odniesieniu do całości wykonanych robót) zmiana ustalonego wynagrodzenia nastąpi jedynie w przypadku, gdy ilość faktycznie wykonanych robót będzie odbiegała od ilości przedstawionej w  kosztorysie ofertowym – w takim przypadku wynagrodzenie zostanie proporcjonalnie zmniejszone lub zwiększone, przy zachowaniu cen jednostkowych, przedstawionych w koszto</w:t>
      </w:r>
      <w:r w:rsidR="000B49BC">
        <w:t>rysie ofertowym.</w:t>
      </w:r>
    </w:p>
    <w:p w:rsidR="00BE5E07" w:rsidRDefault="00E817A8" w:rsidP="000B49BC">
      <w:pPr>
        <w:pStyle w:val="Akapitzlist"/>
        <w:numPr>
          <w:ilvl w:val="0"/>
          <w:numId w:val="26"/>
        </w:numPr>
        <w:spacing w:after="60" w:line="276" w:lineRule="auto"/>
        <w:contextualSpacing w:val="0"/>
        <w:jc w:val="both"/>
      </w:pPr>
      <w:r w:rsidRPr="00E817A8">
        <w:t xml:space="preserve"> </w:t>
      </w:r>
      <w:r w:rsidR="000B49BC" w:rsidRPr="000B49BC">
        <w:t>w przypadku, gdy wystąpią roboty innego rodzaju niż w </w:t>
      </w:r>
      <w:r w:rsidR="00BE5E07">
        <w:t>kosztorysie ofertowym</w:t>
      </w:r>
      <w:r w:rsidR="000B49BC" w:rsidRPr="000B49BC">
        <w:t>, konieczne do wykonania przedmiotu zamówienia – tzn. roboty „zamienne” lub „dodatkowe” - których nie można rozliczyć zgodnie z </w:t>
      </w:r>
      <w:r w:rsidR="00BE5E07">
        <w:t>p</w:t>
      </w:r>
      <w:r w:rsidR="000B49BC" w:rsidRPr="000B49BC">
        <w:t>pkt.1, roboty te rozliczone będą na podstawie kosztorysów przygotowanych przez Wykonawcę - zatwierdz</w:t>
      </w:r>
      <w:r w:rsidR="00BE5E07">
        <w:t>onych przez</w:t>
      </w:r>
      <w:r w:rsidR="000B49BC" w:rsidRPr="000B49BC">
        <w:t> Zamawiającego; kosztorysy te opracowane będą w oparciu o następujące założenia:</w:t>
      </w:r>
    </w:p>
    <w:p w:rsidR="009D2FB6" w:rsidRDefault="000B49BC" w:rsidP="009B7107">
      <w:pPr>
        <w:pStyle w:val="Akapitzlist"/>
        <w:numPr>
          <w:ilvl w:val="0"/>
          <w:numId w:val="27"/>
        </w:numPr>
        <w:spacing w:after="60" w:line="276" w:lineRule="auto"/>
        <w:contextualSpacing w:val="0"/>
        <w:jc w:val="both"/>
      </w:pPr>
      <w:r w:rsidRPr="000B49BC">
        <w:t xml:space="preserve"> </w:t>
      </w:r>
      <w:r w:rsidR="009B7107" w:rsidRPr="009B7107">
        <w:t>ceny czynników produkcji (</w:t>
      </w:r>
      <w:proofErr w:type="spellStart"/>
      <w:r w:rsidR="009B7107" w:rsidRPr="009B7107">
        <w:t>Rbg</w:t>
      </w:r>
      <w:proofErr w:type="spellEnd"/>
      <w:r w:rsidR="009B7107" w:rsidRPr="009B7107">
        <w:t xml:space="preserve">, M, S, Zysk, </w:t>
      </w:r>
      <w:r w:rsidR="009B7107">
        <w:t>Ko</w:t>
      </w:r>
      <w:r w:rsidR="009B7107" w:rsidRPr="009B7107">
        <w:t>) zostaną przyjęte z kosztorysów ofert</w:t>
      </w:r>
      <w:r w:rsidR="009B7107">
        <w:t>owych złożonych przez Wykonawcę.</w:t>
      </w:r>
    </w:p>
    <w:p w:rsidR="009B7107" w:rsidRDefault="009B7107" w:rsidP="009B7107">
      <w:pPr>
        <w:pStyle w:val="Akapitzlist"/>
        <w:numPr>
          <w:ilvl w:val="0"/>
          <w:numId w:val="27"/>
        </w:numPr>
        <w:spacing w:after="60" w:line="276" w:lineRule="auto"/>
        <w:contextualSpacing w:val="0"/>
        <w:jc w:val="both"/>
      </w:pPr>
      <w:r w:rsidRPr="009B7107">
        <w:t xml:space="preserve">w przypadku gdy nie będzie możliwe rozliczenie danej roboty w oparciu o zapisy </w:t>
      </w:r>
      <w:r>
        <w:br/>
        <w:t xml:space="preserve">w  </w:t>
      </w:r>
      <w:proofErr w:type="spellStart"/>
      <w:r>
        <w:t>ppkt</w:t>
      </w:r>
      <w:proofErr w:type="spellEnd"/>
      <w:r>
        <w:t xml:space="preserve"> a)</w:t>
      </w:r>
      <w:r w:rsidRPr="009B7107">
        <w:t xml:space="preserve">, brakujące ceny czynników produkcji zostaną przyjęte z zeszytów SEKOCENBUD za poprzedni kwartał  (jako średnie), </w:t>
      </w:r>
    </w:p>
    <w:p w:rsidR="00020071" w:rsidRPr="00020071" w:rsidRDefault="00020071" w:rsidP="00020071">
      <w:pPr>
        <w:pStyle w:val="Akapitzlist"/>
        <w:numPr>
          <w:ilvl w:val="0"/>
          <w:numId w:val="27"/>
        </w:numPr>
        <w:spacing w:after="60" w:line="276" w:lineRule="auto"/>
        <w:contextualSpacing w:val="0"/>
        <w:jc w:val="both"/>
      </w:pPr>
      <w:r w:rsidRPr="00020071">
        <w:lastRenderedPageBreak/>
        <w:t xml:space="preserve">podstawą do określenia nakładów rzeczowych będą normy zawarte w kosztorysach ofertowych, a w przypadku ich </w:t>
      </w:r>
      <w:r>
        <w:t>braku – odpowiednie pozycje KNR</w:t>
      </w:r>
      <w:r w:rsidRPr="00020071">
        <w:t xml:space="preserve"> a następnie wycena indywidualna Wykonawcy, zatwierdzona przez Zamawiającego</w:t>
      </w:r>
      <w:r w:rsidRPr="00020071">
        <w:rPr>
          <w:rFonts w:ascii="Arial" w:hAnsi="Arial" w:cs="Arial"/>
        </w:rPr>
        <w:t xml:space="preserve">. </w:t>
      </w:r>
    </w:p>
    <w:p w:rsidR="00891D8A" w:rsidRPr="00020071" w:rsidRDefault="00020071" w:rsidP="00020071">
      <w:pPr>
        <w:pStyle w:val="Akapitzlist"/>
        <w:numPr>
          <w:ilvl w:val="0"/>
          <w:numId w:val="26"/>
        </w:numPr>
        <w:spacing w:after="60" w:line="276" w:lineRule="auto"/>
        <w:contextualSpacing w:val="0"/>
        <w:jc w:val="both"/>
      </w:pPr>
      <w:r w:rsidRPr="00020071">
        <w:t>W przypadku wystąpienia „robót dodatkowych” lub „robót zam</w:t>
      </w:r>
      <w:r>
        <w:t>iennych”</w:t>
      </w:r>
      <w:r w:rsidRPr="00020071">
        <w:t xml:space="preserve"> rozpoczęcie wykonywania tych robót może nastąpić jedynie na podstawie protokołu koniecz</w:t>
      </w:r>
      <w:r>
        <w:t>ności, potwierdzonego przez</w:t>
      </w:r>
      <w:r w:rsidRPr="00020071">
        <w:t xml:space="preserve"> Zamawiającego. Bez zatwierdzenia protokołu konieczności przez Zamawiającego Wykonawca nie może rozpocząć wykonywania tych robót. 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020071">
        <w:t xml:space="preserve">odbioru końcowego robót wraz </w:t>
      </w:r>
      <w:r w:rsidR="00020071">
        <w:br/>
        <w:t>z dokumentami rozliczeniowymi (kosztorys powykonawczy).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7320F0">
      <w:pPr>
        <w:spacing w:line="276" w:lineRule="auto"/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7320F0">
      <w:pPr>
        <w:spacing w:line="276" w:lineRule="auto"/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7320F0">
      <w:pPr>
        <w:spacing w:line="276" w:lineRule="auto"/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50491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50491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50491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="0072458A">
        <w:t>w terminie 14</w:t>
      </w:r>
      <w:r w:rsidRPr="00641105">
        <w:t xml:space="preserve"> dni licząc od daty pisemnego (listem lub faksem) powiadomienia przez Zamawiającego. Okres gwarancji zostanie przedłużony o czas naprawy. </w:t>
      </w:r>
    </w:p>
    <w:p w:rsidR="00992750" w:rsidRPr="00641105" w:rsidRDefault="00992750" w:rsidP="0050491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50491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72458A">
      <w:pPr>
        <w:numPr>
          <w:ilvl w:val="0"/>
          <w:numId w:val="9"/>
        </w:numPr>
        <w:spacing w:line="276" w:lineRule="auto"/>
        <w:jc w:val="both"/>
      </w:pPr>
      <w:r w:rsidRPr="000649A2">
        <w:t>Wykonawca zapłaci Zamawiającemu kary umowne:</w:t>
      </w:r>
    </w:p>
    <w:p w:rsidR="00D83243" w:rsidRPr="000649A2" w:rsidRDefault="00D83243" w:rsidP="0072458A">
      <w:pPr>
        <w:numPr>
          <w:ilvl w:val="0"/>
          <w:numId w:val="10"/>
        </w:numPr>
        <w:spacing w:line="276" w:lineRule="auto"/>
        <w:jc w:val="both"/>
      </w:pPr>
      <w:r w:rsidRPr="000649A2">
        <w:t>za zwłokę w wykonaniu robót objętych</w:t>
      </w:r>
      <w:r w:rsidR="00504911">
        <w:t xml:space="preserve"> niniejszą umową w wysokości 0,1</w:t>
      </w:r>
      <w:r w:rsidRPr="000649A2">
        <w:t>%  wynagrodzenia brutto określonego w § 6 ust. 1, za każdy dzień zwłoki liczony od daty upływu terminu wyznaczonego na zakończenie robót,</w:t>
      </w:r>
    </w:p>
    <w:p w:rsidR="00D83243" w:rsidRPr="000649A2" w:rsidRDefault="00D83243" w:rsidP="0072458A">
      <w:pPr>
        <w:numPr>
          <w:ilvl w:val="0"/>
          <w:numId w:val="10"/>
        </w:numPr>
        <w:spacing w:line="276" w:lineRule="auto"/>
        <w:jc w:val="both"/>
      </w:pPr>
      <w:r w:rsidRPr="000649A2">
        <w:lastRenderedPageBreak/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72458A">
      <w:pPr>
        <w:numPr>
          <w:ilvl w:val="0"/>
          <w:numId w:val="10"/>
        </w:numPr>
        <w:spacing w:line="276" w:lineRule="auto"/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72458A">
      <w:pPr>
        <w:numPr>
          <w:ilvl w:val="0"/>
          <w:numId w:val="9"/>
        </w:numPr>
        <w:spacing w:line="276" w:lineRule="auto"/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72458A">
      <w:pPr>
        <w:numPr>
          <w:ilvl w:val="0"/>
          <w:numId w:val="11"/>
        </w:numPr>
        <w:spacing w:line="276" w:lineRule="auto"/>
        <w:jc w:val="both"/>
      </w:pPr>
      <w:r w:rsidRPr="000649A2">
        <w:t>za pierwszy rozpoczęty dzień zwłoki - w tym dniu,</w:t>
      </w:r>
    </w:p>
    <w:p w:rsidR="00D83243" w:rsidRPr="000649A2" w:rsidRDefault="00D83243" w:rsidP="0072458A">
      <w:pPr>
        <w:numPr>
          <w:ilvl w:val="0"/>
          <w:numId w:val="11"/>
        </w:numPr>
        <w:spacing w:line="276" w:lineRule="auto"/>
        <w:jc w:val="both"/>
      </w:pPr>
      <w:r w:rsidRPr="000649A2">
        <w:t>za każdy następny rozpoczęty dzień zwłoki - odpowiednio w każdym z tych dni.</w:t>
      </w:r>
    </w:p>
    <w:p w:rsidR="00D83243" w:rsidRDefault="00D83243" w:rsidP="00EA6520">
      <w:pPr>
        <w:spacing w:line="276" w:lineRule="auto"/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EA6520">
      <w:pPr>
        <w:numPr>
          <w:ilvl w:val="0"/>
          <w:numId w:val="17"/>
        </w:numPr>
        <w:tabs>
          <w:tab w:val="clear" w:pos="463"/>
          <w:tab w:val="num" w:pos="360"/>
        </w:tabs>
        <w:spacing w:line="276" w:lineRule="auto"/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 w:rsidR="0072458A">
        <w:rPr>
          <w:color w:val="000000"/>
        </w:rPr>
        <w:t>i odbioru końcowego w ciągu 14</w:t>
      </w:r>
      <w:r>
        <w:rPr>
          <w:color w:val="000000"/>
        </w:rPr>
        <w:t xml:space="preserve">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</w:pPr>
      <w:r>
        <w:t>Jeżeli w toku czynności odbioru zostaną stwierdzone wady:</w:t>
      </w:r>
    </w:p>
    <w:p w:rsidR="00696DA9" w:rsidRDefault="00696DA9" w:rsidP="00EA6520">
      <w:pPr>
        <w:tabs>
          <w:tab w:val="left" w:pos="900"/>
        </w:tabs>
        <w:spacing w:line="276" w:lineRule="auto"/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EA6520">
      <w:pPr>
        <w:tabs>
          <w:tab w:val="left" w:pos="900"/>
        </w:tabs>
        <w:spacing w:line="276" w:lineRule="auto"/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EA6520">
      <w:pPr>
        <w:spacing w:line="276" w:lineRule="auto"/>
        <w:jc w:val="both"/>
      </w:pPr>
      <w:r w:rsidRPr="00B549E3">
        <w:t>Zamawiającemu przysługuje prawo odstąpienia od umowy, gdy:</w:t>
      </w:r>
    </w:p>
    <w:p w:rsidR="00161113" w:rsidRPr="00DE49CA" w:rsidRDefault="00161113" w:rsidP="00EA6520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EA6520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EA6520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EA6520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EA6520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A151F7" w:rsidRPr="001D5858" w:rsidRDefault="00D83243" w:rsidP="00EA6520">
      <w:pPr>
        <w:spacing w:line="276" w:lineRule="auto"/>
        <w:jc w:val="both"/>
      </w:pPr>
      <w:r w:rsidRPr="000649A2">
        <w:t>Wszelkie zmiany treści niniejszej umowy wymagają zgody obu stron wyrażonej w formie pisemnej pod rygorem nieważności.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D83243" w:rsidRDefault="00D83243" w:rsidP="00EA6520">
      <w:pPr>
        <w:spacing w:line="276" w:lineRule="auto"/>
        <w:jc w:val="both"/>
      </w:pPr>
      <w:r w:rsidRPr="000649A2">
        <w:t>W sprawach nieuregulowanych niniejszą umową mają zastosowanie przepisy Kodeksu Cywilnego.</w:t>
      </w:r>
    </w:p>
    <w:p w:rsidR="001D5858" w:rsidRPr="00B73F7F" w:rsidRDefault="001D5858" w:rsidP="00BA2B2D">
      <w:pPr>
        <w:jc w:val="both"/>
      </w:pP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EA6520">
      <w:pPr>
        <w:spacing w:line="276" w:lineRule="auto"/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EA6520">
      <w:pPr>
        <w:spacing w:line="276" w:lineRule="auto"/>
        <w:jc w:val="both"/>
      </w:pPr>
      <w:r w:rsidRPr="000649A2">
        <w:t>Niniejszą umowę sporządzono w trzech jednobrzmiących egzemplarzach - dwa dla Zamawiającego i jeden dla Wykonawcy.</w:t>
      </w:r>
    </w:p>
    <w:p w:rsidR="00D83243" w:rsidRDefault="00D83243" w:rsidP="00EA6520">
      <w:pPr>
        <w:spacing w:line="276" w:lineRule="auto"/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6B" w:rsidRDefault="006E2F6B">
      <w:r>
        <w:separator/>
      </w:r>
    </w:p>
  </w:endnote>
  <w:endnote w:type="continuationSeparator" w:id="0">
    <w:p w:rsidR="006E2F6B" w:rsidRDefault="006E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6B" w:rsidRDefault="006E2F6B">
      <w:r>
        <w:separator/>
      </w:r>
    </w:p>
  </w:footnote>
  <w:footnote w:type="continuationSeparator" w:id="0">
    <w:p w:rsidR="006E2F6B" w:rsidRDefault="006E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E33"/>
    <w:multiLevelType w:val="hybridMultilevel"/>
    <w:tmpl w:val="74AED5F2"/>
    <w:lvl w:ilvl="0" w:tplc="A3AC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043F"/>
    <w:multiLevelType w:val="hybridMultilevel"/>
    <w:tmpl w:val="A78E60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2449A"/>
    <w:multiLevelType w:val="hybridMultilevel"/>
    <w:tmpl w:val="1D92A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9D76887"/>
    <w:multiLevelType w:val="hybridMultilevel"/>
    <w:tmpl w:val="82B6DE98"/>
    <w:lvl w:ilvl="0" w:tplc="CFCED22A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1736A"/>
    <w:multiLevelType w:val="hybridMultilevel"/>
    <w:tmpl w:val="E88E50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7B498D"/>
    <w:multiLevelType w:val="hybridMultilevel"/>
    <w:tmpl w:val="31BE9B50"/>
    <w:lvl w:ilvl="0" w:tplc="FAFEA60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2C1264"/>
    <w:multiLevelType w:val="hybridMultilevel"/>
    <w:tmpl w:val="3BF0D4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06765"/>
    <w:multiLevelType w:val="hybridMultilevel"/>
    <w:tmpl w:val="C96E2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E20721"/>
    <w:multiLevelType w:val="hybridMultilevel"/>
    <w:tmpl w:val="62B6486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CB0DB2"/>
    <w:multiLevelType w:val="hybridMultilevel"/>
    <w:tmpl w:val="BD26E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7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26"/>
  </w:num>
  <w:num w:numId="6">
    <w:abstractNumId w:val="16"/>
  </w:num>
  <w:num w:numId="7">
    <w:abstractNumId w:val="18"/>
  </w:num>
  <w:num w:numId="8">
    <w:abstractNumId w:val="24"/>
  </w:num>
  <w:num w:numId="9">
    <w:abstractNumId w:val="3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2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</w:num>
  <w:num w:numId="22">
    <w:abstractNumId w:val="0"/>
  </w:num>
  <w:num w:numId="23">
    <w:abstractNumId w:val="11"/>
  </w:num>
  <w:num w:numId="24">
    <w:abstractNumId w:val="13"/>
  </w:num>
  <w:num w:numId="25">
    <w:abstractNumId w:val="20"/>
  </w:num>
  <w:num w:numId="26">
    <w:abstractNumId w:val="22"/>
  </w:num>
  <w:num w:numId="27">
    <w:abstractNumId w:val="1"/>
  </w:num>
  <w:num w:numId="28">
    <w:abstractNumId w:val="21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A"/>
    <w:rsid w:val="00001106"/>
    <w:rsid w:val="00006D13"/>
    <w:rsid w:val="00015162"/>
    <w:rsid w:val="00016EC5"/>
    <w:rsid w:val="00020071"/>
    <w:rsid w:val="0002304A"/>
    <w:rsid w:val="000416B2"/>
    <w:rsid w:val="00044D95"/>
    <w:rsid w:val="00071D25"/>
    <w:rsid w:val="000978F2"/>
    <w:rsid w:val="00097BFE"/>
    <w:rsid w:val="000A204D"/>
    <w:rsid w:val="000A7243"/>
    <w:rsid w:val="000B49BC"/>
    <w:rsid w:val="000C1DF7"/>
    <w:rsid w:val="000D61F9"/>
    <w:rsid w:val="000D6F10"/>
    <w:rsid w:val="000F2487"/>
    <w:rsid w:val="000F465A"/>
    <w:rsid w:val="0013283C"/>
    <w:rsid w:val="00143C2A"/>
    <w:rsid w:val="0016105E"/>
    <w:rsid w:val="00161113"/>
    <w:rsid w:val="0019683A"/>
    <w:rsid w:val="001978A6"/>
    <w:rsid w:val="001D5858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001D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422EA"/>
    <w:rsid w:val="00443C18"/>
    <w:rsid w:val="0047152A"/>
    <w:rsid w:val="004866F5"/>
    <w:rsid w:val="004C0D06"/>
    <w:rsid w:val="004C6597"/>
    <w:rsid w:val="004E1D14"/>
    <w:rsid w:val="004F5608"/>
    <w:rsid w:val="00504911"/>
    <w:rsid w:val="0050554D"/>
    <w:rsid w:val="00506236"/>
    <w:rsid w:val="005154CC"/>
    <w:rsid w:val="00516189"/>
    <w:rsid w:val="00531B25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E2F6B"/>
    <w:rsid w:val="006F0370"/>
    <w:rsid w:val="007101D2"/>
    <w:rsid w:val="00710572"/>
    <w:rsid w:val="007133D2"/>
    <w:rsid w:val="00714FAD"/>
    <w:rsid w:val="00715750"/>
    <w:rsid w:val="0072458A"/>
    <w:rsid w:val="007320F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91D8A"/>
    <w:rsid w:val="008A1BD9"/>
    <w:rsid w:val="008A48D3"/>
    <w:rsid w:val="008C2240"/>
    <w:rsid w:val="008D2B76"/>
    <w:rsid w:val="008E7C0E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B7107"/>
    <w:rsid w:val="009C5BDA"/>
    <w:rsid w:val="009D2FB6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B22D87"/>
    <w:rsid w:val="00B83B54"/>
    <w:rsid w:val="00BA2B2D"/>
    <w:rsid w:val="00BB7197"/>
    <w:rsid w:val="00BC12DE"/>
    <w:rsid w:val="00BD7D08"/>
    <w:rsid w:val="00BE5E07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564E2"/>
    <w:rsid w:val="00E62D25"/>
    <w:rsid w:val="00E817A8"/>
    <w:rsid w:val="00E903B2"/>
    <w:rsid w:val="00E95D7B"/>
    <w:rsid w:val="00EA6520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Beata Kiwak</cp:lastModifiedBy>
  <cp:revision>17</cp:revision>
  <cp:lastPrinted>2019-02-25T09:25:00Z</cp:lastPrinted>
  <dcterms:created xsi:type="dcterms:W3CDTF">2021-06-10T10:12:00Z</dcterms:created>
  <dcterms:modified xsi:type="dcterms:W3CDTF">2021-06-10T10:49:00Z</dcterms:modified>
</cp:coreProperties>
</file>